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8" w:rsidRDefault="00D21C98" w:rsidP="00F05AD6">
      <w:pPr>
        <w:spacing w:line="520" w:lineRule="exact"/>
        <w:jc w:val="center"/>
        <w:rPr>
          <w:b/>
        </w:rPr>
      </w:pPr>
      <w:r>
        <w:rPr>
          <w:rFonts w:hint="eastAsia"/>
          <w:b/>
        </w:rPr>
        <w:t>佛山市顺德区</w:t>
      </w:r>
      <w:r w:rsidR="00ED5D8B">
        <w:rPr>
          <w:rFonts w:hint="eastAsia"/>
          <w:b/>
        </w:rPr>
        <w:t>李兆基中学</w:t>
      </w:r>
      <w:r w:rsidR="00F2752C">
        <w:rPr>
          <w:rFonts w:hint="eastAsia"/>
          <w:b/>
        </w:rPr>
        <w:t>高三教室</w:t>
      </w:r>
    </w:p>
    <w:p w:rsidR="00474EC3" w:rsidRDefault="00D21C98" w:rsidP="00F05AD6">
      <w:pPr>
        <w:spacing w:line="520" w:lineRule="exact"/>
        <w:jc w:val="center"/>
        <w:rPr>
          <w:b/>
        </w:rPr>
      </w:pPr>
      <w:r>
        <w:rPr>
          <w:rFonts w:hint="eastAsia"/>
          <w:b/>
        </w:rPr>
        <w:t>触摸平板一体</w:t>
      </w:r>
      <w:proofErr w:type="gramStart"/>
      <w:r>
        <w:rPr>
          <w:rFonts w:hint="eastAsia"/>
          <w:b/>
        </w:rPr>
        <w:t>机</w:t>
      </w:r>
      <w:r w:rsidR="00C00D94">
        <w:rPr>
          <w:rFonts w:hint="eastAsia"/>
          <w:b/>
        </w:rPr>
        <w:t>教学</w:t>
      </w:r>
      <w:proofErr w:type="gramEnd"/>
      <w:r w:rsidR="00C00D94">
        <w:rPr>
          <w:rFonts w:hint="eastAsia"/>
          <w:b/>
        </w:rPr>
        <w:t>平台及附件</w:t>
      </w:r>
      <w:r>
        <w:rPr>
          <w:rFonts w:hint="eastAsia"/>
          <w:b/>
        </w:rPr>
        <w:t>参数需求</w:t>
      </w:r>
    </w:p>
    <w:p w:rsidR="00D21C98" w:rsidRPr="00F73D24" w:rsidRDefault="00D21C98">
      <w:pPr>
        <w:spacing w:line="360" w:lineRule="auto"/>
        <w:jc w:val="center"/>
        <w:rPr>
          <w:b/>
          <w:sz w:val="21"/>
          <w:szCs w:val="21"/>
        </w:rPr>
      </w:pPr>
    </w:p>
    <w:p w:rsidR="00EE41E3" w:rsidRPr="00D21C98" w:rsidRDefault="00EE41E3" w:rsidP="00EE41E3">
      <w:pPr>
        <w:spacing w:line="360" w:lineRule="auto"/>
        <w:jc w:val="left"/>
        <w:rPr>
          <w:b/>
        </w:rPr>
      </w:pPr>
      <w:r>
        <w:rPr>
          <w:rFonts w:hint="eastAsia"/>
          <w:b/>
        </w:rPr>
        <w:t>一、项目需求</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09"/>
        <w:gridCol w:w="3290"/>
        <w:gridCol w:w="732"/>
        <w:gridCol w:w="697"/>
        <w:gridCol w:w="754"/>
        <w:gridCol w:w="865"/>
      </w:tblGrid>
      <w:tr w:rsidR="00EE41E3" w:rsidTr="00EE41E3">
        <w:trPr>
          <w:trHeight w:val="460"/>
          <w:jc w:val="center"/>
        </w:trPr>
        <w:tc>
          <w:tcPr>
            <w:tcW w:w="675" w:type="dxa"/>
            <w:shd w:val="clear" w:color="auto" w:fill="auto"/>
            <w:vAlign w:val="center"/>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序号</w:t>
            </w:r>
          </w:p>
        </w:tc>
        <w:tc>
          <w:tcPr>
            <w:tcW w:w="2809" w:type="dxa"/>
            <w:vAlign w:val="center"/>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产品</w:t>
            </w:r>
            <w:r>
              <w:rPr>
                <w:rFonts w:ascii="宋体" w:hAnsi="宋体"/>
                <w:b/>
                <w:bCs/>
                <w:color w:val="000000"/>
                <w:sz w:val="21"/>
                <w:szCs w:val="21"/>
              </w:rPr>
              <w:t>名称</w:t>
            </w:r>
          </w:p>
        </w:tc>
        <w:tc>
          <w:tcPr>
            <w:tcW w:w="3290" w:type="dxa"/>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型号/主要参数/要求</w:t>
            </w:r>
          </w:p>
        </w:tc>
        <w:tc>
          <w:tcPr>
            <w:tcW w:w="732" w:type="dxa"/>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数量</w:t>
            </w:r>
          </w:p>
        </w:tc>
        <w:tc>
          <w:tcPr>
            <w:tcW w:w="697" w:type="dxa"/>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单位</w:t>
            </w:r>
          </w:p>
        </w:tc>
        <w:tc>
          <w:tcPr>
            <w:tcW w:w="754" w:type="dxa"/>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单价</w:t>
            </w:r>
          </w:p>
        </w:tc>
        <w:tc>
          <w:tcPr>
            <w:tcW w:w="865" w:type="dxa"/>
          </w:tcPr>
          <w:p w:rsidR="00EE41E3" w:rsidRDefault="00EE41E3" w:rsidP="00185DE8">
            <w:pPr>
              <w:spacing w:line="360" w:lineRule="auto"/>
              <w:jc w:val="center"/>
              <w:rPr>
                <w:rFonts w:ascii="宋体" w:hAnsi="宋体"/>
                <w:b/>
                <w:bCs/>
                <w:color w:val="000000"/>
                <w:sz w:val="21"/>
                <w:szCs w:val="21"/>
              </w:rPr>
            </w:pPr>
            <w:r>
              <w:rPr>
                <w:rFonts w:ascii="宋体" w:hAnsi="宋体" w:hint="eastAsia"/>
                <w:b/>
                <w:bCs/>
                <w:color w:val="000000"/>
                <w:sz w:val="21"/>
                <w:szCs w:val="21"/>
              </w:rPr>
              <w:t>总价</w:t>
            </w:r>
          </w:p>
        </w:tc>
      </w:tr>
      <w:tr w:rsidR="00EE41E3" w:rsidTr="00EE41E3">
        <w:trPr>
          <w:trHeight w:val="446"/>
          <w:jc w:val="center"/>
        </w:trPr>
        <w:tc>
          <w:tcPr>
            <w:tcW w:w="675" w:type="dxa"/>
            <w:shd w:val="clear" w:color="auto" w:fill="auto"/>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w:t>
            </w:r>
          </w:p>
        </w:tc>
        <w:tc>
          <w:tcPr>
            <w:tcW w:w="2809"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bCs/>
                <w:color w:val="000000"/>
                <w:sz w:val="21"/>
                <w:szCs w:val="21"/>
              </w:rPr>
              <w:t>86</w:t>
            </w:r>
            <w:r>
              <w:rPr>
                <w:rFonts w:ascii="宋体" w:hAnsi="宋体" w:hint="eastAsia"/>
                <w:bCs/>
                <w:color w:val="000000"/>
                <w:sz w:val="21"/>
                <w:szCs w:val="21"/>
              </w:rPr>
              <w:t>英寸交互触摸智能平板</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安卓/Windows双系统</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14</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381"/>
          <w:jc w:val="center"/>
        </w:trPr>
        <w:tc>
          <w:tcPr>
            <w:tcW w:w="675" w:type="dxa"/>
            <w:shd w:val="clear" w:color="auto" w:fill="auto"/>
            <w:vAlign w:val="center"/>
          </w:tcPr>
          <w:p w:rsidR="00EE41E3" w:rsidRDefault="00EE41E3" w:rsidP="00185DE8">
            <w:pPr>
              <w:spacing w:line="360" w:lineRule="auto"/>
              <w:jc w:val="center"/>
              <w:rPr>
                <w:rFonts w:ascii="宋体" w:hAnsi="宋体"/>
                <w:bCs/>
                <w:color w:val="000000"/>
                <w:sz w:val="21"/>
                <w:szCs w:val="21"/>
              </w:rPr>
            </w:pPr>
            <w:r>
              <w:rPr>
                <w:rFonts w:ascii="宋体" w:hAnsi="宋体"/>
                <w:bCs/>
                <w:color w:val="000000"/>
                <w:sz w:val="21"/>
                <w:szCs w:val="21"/>
              </w:rPr>
              <w:t>3</w:t>
            </w:r>
          </w:p>
        </w:tc>
        <w:tc>
          <w:tcPr>
            <w:tcW w:w="2809" w:type="dxa"/>
            <w:vAlign w:val="center"/>
          </w:tcPr>
          <w:p w:rsidR="00EE41E3" w:rsidRDefault="00EE41E3" w:rsidP="00185DE8">
            <w:pPr>
              <w:jc w:val="center"/>
              <w:rPr>
                <w:rFonts w:ascii="宋体" w:hAnsi="宋体"/>
                <w:bCs/>
                <w:color w:val="000000"/>
                <w:sz w:val="21"/>
                <w:szCs w:val="21"/>
              </w:rPr>
            </w:pPr>
            <w:r>
              <w:rPr>
                <w:rFonts w:ascii="宋体" w:hAnsi="宋体" w:hint="eastAsia"/>
                <w:bCs/>
                <w:color w:val="000000"/>
                <w:sz w:val="21"/>
                <w:szCs w:val="21"/>
              </w:rPr>
              <w:t>推拉黑板（外观见附图）</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（参数见文后）</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vAlign w:val="center"/>
          </w:tcPr>
          <w:p w:rsidR="00EE41E3" w:rsidRDefault="00EE41E3" w:rsidP="00185DE8">
            <w:pPr>
              <w:spacing w:line="360" w:lineRule="auto"/>
              <w:jc w:val="center"/>
              <w:rPr>
                <w:rFonts w:ascii="宋体" w:hAnsi="宋体"/>
                <w:bCs/>
                <w:color w:val="000000"/>
                <w:sz w:val="21"/>
                <w:szCs w:val="21"/>
              </w:rPr>
            </w:pPr>
            <w:r>
              <w:rPr>
                <w:rFonts w:ascii="宋体" w:hAnsi="宋体"/>
                <w:bCs/>
                <w:color w:val="000000"/>
                <w:sz w:val="21"/>
                <w:szCs w:val="21"/>
              </w:rPr>
              <w:t>4</w:t>
            </w:r>
          </w:p>
        </w:tc>
        <w:tc>
          <w:tcPr>
            <w:tcW w:w="2809" w:type="dxa"/>
            <w:vAlign w:val="center"/>
          </w:tcPr>
          <w:p w:rsidR="00EE41E3" w:rsidRDefault="00EE41E3" w:rsidP="00185DE8">
            <w:pPr>
              <w:pStyle w:val="Default"/>
              <w:jc w:val="center"/>
              <w:rPr>
                <w:sz w:val="23"/>
                <w:szCs w:val="23"/>
              </w:rPr>
            </w:pPr>
            <w:r>
              <w:rPr>
                <w:rFonts w:hAnsi="宋体" w:hint="eastAsia"/>
                <w:sz w:val="21"/>
                <w:szCs w:val="21"/>
              </w:rPr>
              <w:t>视频</w:t>
            </w:r>
            <w:r>
              <w:rPr>
                <w:rFonts w:hAnsi="宋体"/>
                <w:sz w:val="21"/>
                <w:szCs w:val="21"/>
              </w:rPr>
              <w:t>展示台</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roofErr w:type="gramStart"/>
            <w:r>
              <w:rPr>
                <w:rFonts w:ascii="宋体" w:hAnsi="宋体" w:hint="eastAsia"/>
                <w:bCs/>
                <w:color w:val="000000"/>
                <w:sz w:val="21"/>
                <w:szCs w:val="21"/>
              </w:rPr>
              <w:t>高拍仪</w:t>
            </w:r>
            <w:proofErr w:type="gramEnd"/>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sz w:val="21"/>
                <w:szCs w:val="21"/>
              </w:rPr>
              <w:t>5</w:t>
            </w:r>
          </w:p>
        </w:tc>
        <w:tc>
          <w:tcPr>
            <w:tcW w:w="2809" w:type="dxa"/>
            <w:vAlign w:val="center"/>
          </w:tcPr>
          <w:p w:rsidR="00EE41E3" w:rsidRDefault="00EE41E3" w:rsidP="00185DE8">
            <w:pPr>
              <w:widowControl/>
              <w:jc w:val="center"/>
              <w:textAlignment w:val="center"/>
              <w:rPr>
                <w:rFonts w:ascii="宋体" w:hAnsi="宋体" w:cs="宋体"/>
                <w:color w:val="000000"/>
                <w:sz w:val="21"/>
                <w:szCs w:val="21"/>
              </w:rPr>
            </w:pPr>
            <w:r>
              <w:rPr>
                <w:rFonts w:ascii="宋体" w:hAnsi="宋体" w:hint="eastAsia"/>
                <w:sz w:val="21"/>
                <w:szCs w:val="21"/>
              </w:rPr>
              <w:t>智能书写笔</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15</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bCs/>
                <w:color w:val="000000"/>
                <w:sz w:val="21"/>
                <w:szCs w:val="21"/>
              </w:rPr>
            </w:pPr>
            <w:r>
              <w:rPr>
                <w:rFonts w:ascii="宋体" w:hAnsi="宋体"/>
                <w:bCs/>
                <w:color w:val="000000"/>
                <w:sz w:val="21"/>
                <w:szCs w:val="21"/>
              </w:rPr>
              <w:t>6</w:t>
            </w:r>
          </w:p>
        </w:tc>
        <w:tc>
          <w:tcPr>
            <w:tcW w:w="2809" w:type="dxa"/>
            <w:vAlign w:val="center"/>
          </w:tcPr>
          <w:p w:rsidR="00EE41E3" w:rsidRDefault="00EE41E3" w:rsidP="00185DE8">
            <w:pPr>
              <w:spacing w:line="360" w:lineRule="auto"/>
              <w:jc w:val="center"/>
              <w:rPr>
                <w:rFonts w:ascii="宋体" w:hAnsi="宋体"/>
                <w:sz w:val="21"/>
                <w:szCs w:val="21"/>
              </w:rPr>
            </w:pPr>
            <w:r>
              <w:rPr>
                <w:rFonts w:ascii="宋体" w:hAnsi="宋体" w:hint="eastAsia"/>
                <w:sz w:val="21"/>
                <w:szCs w:val="21"/>
              </w:rPr>
              <w:t>设备集中控制及可视化数据收集平台</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vAlign w:val="center"/>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8</w:t>
            </w:r>
          </w:p>
        </w:tc>
        <w:tc>
          <w:tcPr>
            <w:tcW w:w="2809" w:type="dxa"/>
            <w:vAlign w:val="center"/>
          </w:tcPr>
          <w:p w:rsidR="00EE41E3" w:rsidRDefault="00EE41E3" w:rsidP="00185DE8">
            <w:pPr>
              <w:widowControl/>
              <w:jc w:val="center"/>
              <w:textAlignment w:val="center"/>
              <w:rPr>
                <w:rFonts w:ascii="宋体" w:hAnsi="宋体" w:cs="宋体"/>
                <w:color w:val="000000"/>
                <w:sz w:val="21"/>
                <w:szCs w:val="21"/>
              </w:rPr>
            </w:pPr>
            <w:r>
              <w:rPr>
                <w:rFonts w:ascii="宋体" w:hAnsi="宋体" w:cs="宋体" w:hint="eastAsia"/>
                <w:color w:val="000000"/>
                <w:sz w:val="21"/>
                <w:szCs w:val="21"/>
              </w:rPr>
              <w:t>无线扩音系统</w:t>
            </w:r>
          </w:p>
        </w:tc>
        <w:tc>
          <w:tcPr>
            <w:tcW w:w="3290" w:type="dxa"/>
          </w:tcPr>
          <w:p w:rsidR="00EE41E3" w:rsidRDefault="00EE41E3" w:rsidP="00185DE8">
            <w:pPr>
              <w:spacing w:line="360" w:lineRule="auto"/>
              <w:jc w:val="center"/>
              <w:rPr>
                <w:rFonts w:ascii="宋体" w:hAnsi="宋体"/>
                <w:bCs/>
                <w:color w:val="000000"/>
                <w:sz w:val="21"/>
                <w:szCs w:val="21"/>
              </w:rPr>
            </w:pP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9</w:t>
            </w:r>
          </w:p>
        </w:tc>
        <w:tc>
          <w:tcPr>
            <w:tcW w:w="2809" w:type="dxa"/>
            <w:vAlign w:val="center"/>
          </w:tcPr>
          <w:p w:rsidR="00EE41E3" w:rsidRDefault="00EE41E3" w:rsidP="00185DE8">
            <w:pPr>
              <w:widowControl/>
              <w:jc w:val="center"/>
              <w:textAlignment w:val="center"/>
              <w:rPr>
                <w:rFonts w:ascii="宋体" w:hAnsi="宋体" w:cs="宋体"/>
                <w:color w:val="000000"/>
                <w:sz w:val="21"/>
                <w:szCs w:val="21"/>
              </w:rPr>
            </w:pPr>
            <w:r>
              <w:rPr>
                <w:rFonts w:ascii="宋体" w:hAnsi="宋体" w:cs="宋体" w:hint="eastAsia"/>
                <w:color w:val="000000"/>
                <w:sz w:val="21"/>
                <w:szCs w:val="21"/>
              </w:rPr>
              <w:t>智慧</w:t>
            </w:r>
            <w:r>
              <w:rPr>
                <w:rFonts w:ascii="宋体" w:hAnsi="宋体" w:cs="宋体"/>
                <w:color w:val="000000"/>
                <w:sz w:val="21"/>
                <w:szCs w:val="21"/>
              </w:rPr>
              <w:t>课堂配套白板软件</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195"/>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w:t>
            </w:r>
            <w:r>
              <w:rPr>
                <w:rFonts w:ascii="宋体" w:hAnsi="宋体" w:cs="宋体"/>
                <w:sz w:val="21"/>
                <w:szCs w:val="21"/>
              </w:rPr>
              <w:t>0</w:t>
            </w:r>
          </w:p>
        </w:tc>
        <w:tc>
          <w:tcPr>
            <w:tcW w:w="2809" w:type="dxa"/>
            <w:vAlign w:val="center"/>
          </w:tcPr>
          <w:p w:rsidR="00EE41E3" w:rsidRDefault="00EE41E3" w:rsidP="00185DE8">
            <w:pPr>
              <w:widowControl/>
              <w:jc w:val="center"/>
              <w:textAlignment w:val="center"/>
              <w:rPr>
                <w:rFonts w:ascii="宋体" w:hAnsi="宋体" w:cs="宋体"/>
                <w:color w:val="000000"/>
                <w:sz w:val="21"/>
                <w:szCs w:val="21"/>
              </w:rPr>
            </w:pPr>
            <w:r>
              <w:rPr>
                <w:rFonts w:ascii="宋体" w:hAnsi="宋体" w:cs="宋体" w:hint="eastAsia"/>
                <w:color w:val="000000"/>
                <w:sz w:val="21"/>
                <w:szCs w:val="21"/>
              </w:rPr>
              <w:t>移动授课系统软件</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w:t>
            </w:r>
            <w:r>
              <w:rPr>
                <w:rFonts w:ascii="宋体" w:hAnsi="宋体" w:cs="宋体"/>
                <w:sz w:val="21"/>
                <w:szCs w:val="21"/>
              </w:rPr>
              <w:t>1</w:t>
            </w:r>
          </w:p>
        </w:tc>
        <w:tc>
          <w:tcPr>
            <w:tcW w:w="2809" w:type="dxa"/>
            <w:vAlign w:val="center"/>
          </w:tcPr>
          <w:p w:rsidR="00EE41E3" w:rsidRDefault="00EE41E3" w:rsidP="00185DE8">
            <w:pPr>
              <w:widowControl/>
              <w:jc w:val="center"/>
              <w:textAlignment w:val="center"/>
              <w:rPr>
                <w:rFonts w:ascii="宋体" w:hAnsi="宋体" w:cs="宋体"/>
                <w:color w:val="000000"/>
                <w:sz w:val="21"/>
                <w:szCs w:val="21"/>
              </w:rPr>
            </w:pPr>
            <w:r>
              <w:rPr>
                <w:rFonts w:ascii="宋体" w:hAnsi="宋体" w:cs="宋体" w:hint="eastAsia"/>
                <w:color w:val="000000"/>
                <w:sz w:val="21"/>
                <w:szCs w:val="21"/>
              </w:rPr>
              <w:t>学生德育综合评价系统软件</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w:t>
            </w:r>
            <w:r>
              <w:rPr>
                <w:rFonts w:ascii="宋体" w:hAnsi="宋体" w:cs="宋体"/>
                <w:sz w:val="21"/>
                <w:szCs w:val="21"/>
              </w:rPr>
              <w:t>2</w:t>
            </w:r>
          </w:p>
        </w:tc>
        <w:tc>
          <w:tcPr>
            <w:tcW w:w="2809" w:type="dxa"/>
            <w:vAlign w:val="center"/>
          </w:tcPr>
          <w:p w:rsidR="00EE41E3" w:rsidRDefault="00EE41E3" w:rsidP="00185DE8">
            <w:pPr>
              <w:spacing w:line="360" w:lineRule="auto"/>
              <w:jc w:val="center"/>
              <w:rPr>
                <w:sz w:val="21"/>
                <w:szCs w:val="21"/>
              </w:rPr>
            </w:pPr>
            <w:r>
              <w:rPr>
                <w:rFonts w:hint="eastAsia"/>
                <w:sz w:val="21"/>
                <w:szCs w:val="21"/>
              </w:rPr>
              <w:t>教学数据分析管理平台</w:t>
            </w:r>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w:t>
            </w:r>
            <w:r>
              <w:rPr>
                <w:rFonts w:ascii="宋体" w:hAnsi="宋体" w:cs="宋体"/>
                <w:sz w:val="21"/>
                <w:szCs w:val="21"/>
              </w:rPr>
              <w:t>3</w:t>
            </w:r>
          </w:p>
        </w:tc>
        <w:tc>
          <w:tcPr>
            <w:tcW w:w="2809" w:type="dxa"/>
            <w:vAlign w:val="center"/>
          </w:tcPr>
          <w:p w:rsidR="00EE41E3" w:rsidRDefault="00EE41E3" w:rsidP="00185DE8">
            <w:pPr>
              <w:spacing w:line="360" w:lineRule="auto"/>
              <w:jc w:val="center"/>
              <w:rPr>
                <w:rFonts w:ascii="宋体" w:hAnsi="宋体"/>
                <w:sz w:val="21"/>
                <w:szCs w:val="21"/>
              </w:rPr>
            </w:pPr>
            <w:r>
              <w:rPr>
                <w:rFonts w:ascii="宋体" w:hAnsi="宋体" w:hint="eastAsia"/>
                <w:sz w:val="21"/>
                <w:szCs w:val="21"/>
              </w:rPr>
              <w:t>课堂投</w:t>
            </w:r>
            <w:proofErr w:type="gramStart"/>
            <w:r>
              <w:rPr>
                <w:rFonts w:ascii="宋体" w:hAnsi="宋体" w:hint="eastAsia"/>
                <w:sz w:val="21"/>
                <w:szCs w:val="21"/>
              </w:rPr>
              <w:t>屏工具</w:t>
            </w:r>
            <w:proofErr w:type="gramEnd"/>
          </w:p>
        </w:tc>
        <w:tc>
          <w:tcPr>
            <w:tcW w:w="3290"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与第1项智能平板同品牌</w:t>
            </w:r>
          </w:p>
        </w:tc>
        <w:tc>
          <w:tcPr>
            <w:tcW w:w="732"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14</w:t>
            </w:r>
          </w:p>
        </w:tc>
        <w:tc>
          <w:tcPr>
            <w:tcW w:w="2809" w:type="dxa"/>
            <w:vAlign w:val="center"/>
          </w:tcPr>
          <w:p w:rsidR="00EE41E3" w:rsidRPr="00C36E54" w:rsidRDefault="00EE41E3" w:rsidP="00185DE8">
            <w:pPr>
              <w:jc w:val="center"/>
              <w:rPr>
                <w:rFonts w:ascii="宋体" w:hAnsi="宋体"/>
                <w:sz w:val="21"/>
                <w:szCs w:val="21"/>
              </w:rPr>
            </w:pPr>
            <w:proofErr w:type="gramStart"/>
            <w:r w:rsidRPr="00C36E54">
              <w:rPr>
                <w:rFonts w:ascii="宋体" w:hAnsi="宋体" w:hint="eastAsia"/>
                <w:sz w:val="21"/>
                <w:szCs w:val="21"/>
              </w:rPr>
              <w:t>鼠键</w:t>
            </w:r>
            <w:proofErr w:type="gramEnd"/>
          </w:p>
        </w:tc>
        <w:tc>
          <w:tcPr>
            <w:tcW w:w="3290" w:type="dxa"/>
            <w:vAlign w:val="center"/>
          </w:tcPr>
          <w:p w:rsidR="00EE41E3" w:rsidRPr="00C36E54" w:rsidRDefault="00EE41E3" w:rsidP="00185DE8">
            <w:pPr>
              <w:widowControl/>
              <w:rPr>
                <w:rFonts w:ascii="宋体" w:hAnsi="宋体"/>
                <w:sz w:val="21"/>
                <w:szCs w:val="21"/>
              </w:rPr>
            </w:pPr>
            <w:r w:rsidRPr="00C36E54">
              <w:rPr>
                <w:rFonts w:ascii="宋体" w:hAnsi="宋体" w:hint="eastAsia"/>
                <w:sz w:val="21"/>
                <w:szCs w:val="21"/>
              </w:rPr>
              <w:t>无线鼠标键盘</w:t>
            </w:r>
          </w:p>
        </w:tc>
        <w:tc>
          <w:tcPr>
            <w:tcW w:w="732" w:type="dxa"/>
          </w:tcPr>
          <w:p w:rsidR="00EE41E3" w:rsidRPr="00C36E54"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17</w:t>
            </w:r>
          </w:p>
        </w:tc>
        <w:tc>
          <w:tcPr>
            <w:tcW w:w="697" w:type="dxa"/>
          </w:tcPr>
          <w:p w:rsidR="00EE41E3" w:rsidRDefault="004070C7"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tcPr>
          <w:p w:rsidR="00EE41E3" w:rsidRPr="00C36E54"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15</w:t>
            </w:r>
          </w:p>
        </w:tc>
        <w:tc>
          <w:tcPr>
            <w:tcW w:w="2809" w:type="dxa"/>
            <w:vAlign w:val="center"/>
          </w:tcPr>
          <w:p w:rsidR="00EE41E3" w:rsidRPr="00C36E54" w:rsidRDefault="00EE41E3" w:rsidP="00185DE8">
            <w:pPr>
              <w:jc w:val="center"/>
              <w:rPr>
                <w:rFonts w:ascii="宋体" w:hAnsi="宋体"/>
                <w:sz w:val="21"/>
                <w:szCs w:val="21"/>
              </w:rPr>
            </w:pPr>
            <w:r w:rsidRPr="00C36E54">
              <w:rPr>
                <w:rFonts w:ascii="宋体" w:hAnsi="宋体" w:hint="eastAsia"/>
                <w:sz w:val="21"/>
                <w:szCs w:val="21"/>
              </w:rPr>
              <w:t>施工</w:t>
            </w:r>
          </w:p>
        </w:tc>
        <w:tc>
          <w:tcPr>
            <w:tcW w:w="3290" w:type="dxa"/>
            <w:vAlign w:val="center"/>
          </w:tcPr>
          <w:p w:rsidR="00EE41E3" w:rsidRPr="00C36E54" w:rsidRDefault="00EE41E3" w:rsidP="00185DE8">
            <w:pPr>
              <w:widowControl/>
              <w:rPr>
                <w:rFonts w:ascii="宋体" w:hAnsi="宋体"/>
                <w:sz w:val="21"/>
                <w:szCs w:val="21"/>
              </w:rPr>
            </w:pPr>
            <w:r w:rsidRPr="00C36E54">
              <w:rPr>
                <w:rFonts w:ascii="宋体" w:hAnsi="宋体" w:hint="eastAsia"/>
                <w:sz w:val="21"/>
                <w:szCs w:val="21"/>
              </w:rPr>
              <w:t>拆原有黑板和设备等，含新加布线及安装材料及黑板周边恢复</w:t>
            </w:r>
            <w:r>
              <w:rPr>
                <w:rFonts w:ascii="宋体" w:hAnsi="宋体" w:hint="eastAsia"/>
                <w:sz w:val="21"/>
                <w:szCs w:val="21"/>
              </w:rPr>
              <w:t>。施工及安装安全符合相关规定。</w:t>
            </w:r>
          </w:p>
        </w:tc>
        <w:tc>
          <w:tcPr>
            <w:tcW w:w="732" w:type="dxa"/>
            <w:vAlign w:val="center"/>
          </w:tcPr>
          <w:p w:rsidR="00EE41E3" w:rsidRPr="00C36E54"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项</w:t>
            </w:r>
          </w:p>
        </w:tc>
        <w:tc>
          <w:tcPr>
            <w:tcW w:w="754" w:type="dxa"/>
            <w:vAlign w:val="center"/>
          </w:tcPr>
          <w:p w:rsidR="00EE41E3" w:rsidRPr="00C36E54"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16</w:t>
            </w:r>
          </w:p>
        </w:tc>
        <w:tc>
          <w:tcPr>
            <w:tcW w:w="2809" w:type="dxa"/>
            <w:vAlign w:val="center"/>
          </w:tcPr>
          <w:p w:rsidR="00EE41E3" w:rsidRPr="00C36E54" w:rsidRDefault="00EE41E3" w:rsidP="00185DE8">
            <w:pPr>
              <w:jc w:val="center"/>
              <w:rPr>
                <w:rFonts w:ascii="宋体" w:hAnsi="宋体"/>
                <w:sz w:val="21"/>
                <w:szCs w:val="21"/>
              </w:rPr>
            </w:pPr>
            <w:r>
              <w:rPr>
                <w:rFonts w:ascii="宋体" w:hAnsi="宋体" w:hint="eastAsia"/>
                <w:sz w:val="21"/>
                <w:szCs w:val="21"/>
              </w:rPr>
              <w:t>移动支架</w:t>
            </w:r>
          </w:p>
        </w:tc>
        <w:tc>
          <w:tcPr>
            <w:tcW w:w="3290" w:type="dxa"/>
            <w:vAlign w:val="center"/>
          </w:tcPr>
          <w:p w:rsidR="00EE41E3" w:rsidRPr="00C36E54" w:rsidRDefault="00EE41E3" w:rsidP="00185DE8">
            <w:pPr>
              <w:widowControl/>
              <w:rPr>
                <w:rFonts w:ascii="宋体" w:hAnsi="宋体"/>
                <w:sz w:val="21"/>
                <w:szCs w:val="21"/>
              </w:rPr>
            </w:pPr>
            <w:r>
              <w:rPr>
                <w:rFonts w:ascii="宋体" w:hAnsi="宋体" w:hint="eastAsia"/>
                <w:sz w:val="21"/>
                <w:szCs w:val="21"/>
              </w:rPr>
              <w:t>一体机原厂配套落地支架</w:t>
            </w:r>
          </w:p>
        </w:tc>
        <w:tc>
          <w:tcPr>
            <w:tcW w:w="732"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2</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vAlign w:val="center"/>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Pr="00D74599"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17</w:t>
            </w:r>
          </w:p>
        </w:tc>
        <w:tc>
          <w:tcPr>
            <w:tcW w:w="2809" w:type="dxa"/>
            <w:vAlign w:val="center"/>
          </w:tcPr>
          <w:p w:rsidR="00EE41E3" w:rsidRDefault="00EE41E3" w:rsidP="00185DE8">
            <w:pPr>
              <w:jc w:val="center"/>
              <w:rPr>
                <w:rFonts w:ascii="宋体" w:hAnsi="宋体"/>
                <w:sz w:val="21"/>
                <w:szCs w:val="21"/>
              </w:rPr>
            </w:pPr>
            <w:r>
              <w:rPr>
                <w:rFonts w:ascii="宋体" w:hAnsi="宋体" w:hint="eastAsia"/>
                <w:sz w:val="21"/>
                <w:szCs w:val="21"/>
              </w:rPr>
              <w:t>一体机电脑模块</w:t>
            </w:r>
          </w:p>
          <w:p w:rsidR="00EE41E3" w:rsidRDefault="00EE41E3" w:rsidP="00185DE8">
            <w:pPr>
              <w:jc w:val="center"/>
              <w:rPr>
                <w:rFonts w:ascii="宋体" w:hAnsi="宋体"/>
                <w:sz w:val="21"/>
                <w:szCs w:val="21"/>
              </w:rPr>
            </w:pPr>
            <w:r>
              <w:rPr>
                <w:rFonts w:ascii="宋体" w:hAnsi="宋体" w:hint="eastAsia"/>
                <w:sz w:val="21"/>
                <w:szCs w:val="21"/>
              </w:rPr>
              <w:t>（含正版操作系统同第1项）</w:t>
            </w:r>
          </w:p>
        </w:tc>
        <w:tc>
          <w:tcPr>
            <w:tcW w:w="3290" w:type="dxa"/>
            <w:vAlign w:val="center"/>
          </w:tcPr>
          <w:p w:rsidR="00EE41E3" w:rsidRPr="00C36E54" w:rsidRDefault="00EE41E3" w:rsidP="00185DE8">
            <w:pPr>
              <w:widowControl/>
              <w:rPr>
                <w:rFonts w:ascii="宋体" w:hAnsi="宋体"/>
                <w:sz w:val="21"/>
                <w:szCs w:val="21"/>
              </w:rPr>
            </w:pPr>
            <w:r>
              <w:rPr>
                <w:rFonts w:ascii="宋体" w:hAnsi="宋体" w:hint="eastAsia"/>
                <w:sz w:val="21"/>
                <w:szCs w:val="21"/>
              </w:rPr>
              <w:t>I5/8G/256G（</w:t>
            </w:r>
            <w:r w:rsidRPr="009B3CAD">
              <w:rPr>
                <w:rFonts w:ascii="宋体" w:hAnsi="宋体" w:hint="eastAsia"/>
                <w:b/>
                <w:color w:val="FF0000"/>
                <w:sz w:val="21"/>
                <w:szCs w:val="21"/>
              </w:rPr>
              <w:t>用于适配已有</w:t>
            </w:r>
            <w:r>
              <w:rPr>
                <w:rFonts w:ascii="宋体" w:hAnsi="宋体" w:hint="eastAsia"/>
                <w:b/>
                <w:color w:val="FF0000"/>
                <w:sz w:val="21"/>
                <w:szCs w:val="21"/>
              </w:rPr>
              <w:t>希沃</w:t>
            </w:r>
            <w:proofErr w:type="spellStart"/>
            <w:r w:rsidRPr="009B3CAD">
              <w:rPr>
                <w:rFonts w:ascii="宋体" w:hAnsi="宋体" w:hint="eastAsia"/>
                <w:b/>
                <w:color w:val="FF0000"/>
                <w:sz w:val="21"/>
                <w:szCs w:val="21"/>
              </w:rPr>
              <w:t>seewo</w:t>
            </w:r>
            <w:proofErr w:type="spellEnd"/>
            <w:r w:rsidRPr="009B3CAD">
              <w:rPr>
                <w:rFonts w:ascii="宋体" w:hAnsi="宋体" w:hint="eastAsia"/>
                <w:b/>
                <w:color w:val="FF0000"/>
                <w:sz w:val="21"/>
                <w:szCs w:val="21"/>
              </w:rPr>
              <w:t xml:space="preserve"> 86</w:t>
            </w:r>
            <w:proofErr w:type="gramStart"/>
            <w:r w:rsidRPr="009B3CAD">
              <w:rPr>
                <w:rFonts w:ascii="宋体" w:hAnsi="宋体"/>
                <w:b/>
                <w:color w:val="FF0000"/>
                <w:sz w:val="21"/>
                <w:szCs w:val="21"/>
              </w:rPr>
              <w:t>”</w:t>
            </w:r>
            <w:proofErr w:type="gramEnd"/>
            <w:r w:rsidRPr="009B3CAD">
              <w:rPr>
                <w:rFonts w:ascii="宋体" w:hAnsi="宋体" w:hint="eastAsia"/>
                <w:b/>
                <w:color w:val="FF0000"/>
                <w:sz w:val="21"/>
                <w:szCs w:val="21"/>
              </w:rPr>
              <w:t>H08EB一体机，包含相应软件参见本表第1项对应配置要求</w:t>
            </w:r>
            <w:r>
              <w:rPr>
                <w:rFonts w:ascii="宋体" w:hAnsi="宋体" w:hint="eastAsia"/>
                <w:b/>
                <w:color w:val="FF0000"/>
                <w:sz w:val="21"/>
                <w:szCs w:val="21"/>
              </w:rPr>
              <w:t>，含安装</w:t>
            </w:r>
            <w:r>
              <w:rPr>
                <w:rFonts w:ascii="宋体" w:hAnsi="宋体" w:hint="eastAsia"/>
                <w:sz w:val="21"/>
                <w:szCs w:val="21"/>
              </w:rPr>
              <w:t>）</w:t>
            </w:r>
          </w:p>
        </w:tc>
        <w:tc>
          <w:tcPr>
            <w:tcW w:w="732"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套</w:t>
            </w:r>
          </w:p>
        </w:tc>
        <w:tc>
          <w:tcPr>
            <w:tcW w:w="754" w:type="dxa"/>
            <w:vAlign w:val="center"/>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18</w:t>
            </w:r>
          </w:p>
        </w:tc>
        <w:tc>
          <w:tcPr>
            <w:tcW w:w="2809" w:type="dxa"/>
            <w:vAlign w:val="center"/>
          </w:tcPr>
          <w:p w:rsidR="00EE41E3" w:rsidRDefault="00EE41E3" w:rsidP="00185DE8">
            <w:pPr>
              <w:jc w:val="center"/>
              <w:rPr>
                <w:rFonts w:ascii="宋体" w:hAnsi="宋体"/>
                <w:sz w:val="21"/>
                <w:szCs w:val="21"/>
              </w:rPr>
            </w:pPr>
            <w:r>
              <w:rPr>
                <w:rFonts w:ascii="宋体" w:hAnsi="宋体" w:hint="eastAsia"/>
                <w:sz w:val="21"/>
                <w:szCs w:val="21"/>
              </w:rPr>
              <w:t>使用培训</w:t>
            </w:r>
          </w:p>
        </w:tc>
        <w:tc>
          <w:tcPr>
            <w:tcW w:w="3290" w:type="dxa"/>
            <w:vAlign w:val="center"/>
          </w:tcPr>
          <w:p w:rsidR="00EE41E3" w:rsidRDefault="00EE41E3" w:rsidP="00185DE8">
            <w:pPr>
              <w:widowControl/>
              <w:rPr>
                <w:rFonts w:ascii="宋体" w:hAnsi="宋体"/>
                <w:sz w:val="21"/>
                <w:szCs w:val="21"/>
              </w:rPr>
            </w:pPr>
            <w:r>
              <w:rPr>
                <w:rFonts w:ascii="宋体" w:hAnsi="宋体" w:hint="eastAsia"/>
                <w:sz w:val="21"/>
                <w:szCs w:val="21"/>
              </w:rPr>
              <w:t>不少于两次</w:t>
            </w:r>
            <w:r w:rsidR="00065D20">
              <w:rPr>
                <w:rFonts w:ascii="宋体" w:hAnsi="宋体" w:hint="eastAsia"/>
                <w:sz w:val="21"/>
                <w:szCs w:val="21"/>
              </w:rPr>
              <w:t>厂家的</w:t>
            </w:r>
            <w:r>
              <w:rPr>
                <w:rFonts w:ascii="宋体" w:hAnsi="宋体" w:hint="eastAsia"/>
                <w:sz w:val="21"/>
                <w:szCs w:val="21"/>
              </w:rPr>
              <w:t>专业培训</w:t>
            </w:r>
          </w:p>
        </w:tc>
        <w:tc>
          <w:tcPr>
            <w:tcW w:w="732"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项</w:t>
            </w:r>
          </w:p>
        </w:tc>
        <w:tc>
          <w:tcPr>
            <w:tcW w:w="754" w:type="dxa"/>
            <w:vAlign w:val="center"/>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19</w:t>
            </w:r>
          </w:p>
        </w:tc>
        <w:tc>
          <w:tcPr>
            <w:tcW w:w="2809" w:type="dxa"/>
            <w:vAlign w:val="center"/>
          </w:tcPr>
          <w:p w:rsidR="00EE41E3" w:rsidRDefault="00EE41E3" w:rsidP="00185DE8">
            <w:pPr>
              <w:jc w:val="center"/>
              <w:rPr>
                <w:rFonts w:ascii="宋体" w:hAnsi="宋体"/>
                <w:sz w:val="21"/>
                <w:szCs w:val="21"/>
              </w:rPr>
            </w:pPr>
            <w:r>
              <w:rPr>
                <w:rFonts w:ascii="宋体" w:hAnsi="宋体" w:hint="eastAsia"/>
                <w:sz w:val="21"/>
                <w:szCs w:val="21"/>
              </w:rPr>
              <w:t>旧的电子白板更换</w:t>
            </w:r>
          </w:p>
        </w:tc>
        <w:tc>
          <w:tcPr>
            <w:tcW w:w="3290" w:type="dxa"/>
            <w:vAlign w:val="center"/>
          </w:tcPr>
          <w:p w:rsidR="00EE41E3" w:rsidRDefault="00EE41E3" w:rsidP="00185DE8">
            <w:pPr>
              <w:widowControl/>
              <w:rPr>
                <w:rFonts w:ascii="宋体" w:hAnsi="宋体"/>
                <w:sz w:val="21"/>
                <w:szCs w:val="21"/>
              </w:rPr>
            </w:pPr>
            <w:r>
              <w:rPr>
                <w:rFonts w:ascii="宋体" w:hAnsi="宋体" w:hint="eastAsia"/>
                <w:sz w:val="21"/>
                <w:szCs w:val="21"/>
              </w:rPr>
              <w:t>更换其他</w:t>
            </w:r>
            <w:proofErr w:type="gramStart"/>
            <w:r>
              <w:rPr>
                <w:rFonts w:ascii="宋体" w:hAnsi="宋体" w:hint="eastAsia"/>
                <w:sz w:val="21"/>
                <w:szCs w:val="21"/>
              </w:rPr>
              <w:t>课室旧</w:t>
            </w:r>
            <w:proofErr w:type="gramEnd"/>
            <w:r>
              <w:rPr>
                <w:rFonts w:ascii="宋体" w:hAnsi="宋体" w:hint="eastAsia"/>
                <w:sz w:val="21"/>
                <w:szCs w:val="21"/>
              </w:rPr>
              <w:t>的白板</w:t>
            </w:r>
          </w:p>
        </w:tc>
        <w:tc>
          <w:tcPr>
            <w:tcW w:w="732" w:type="dxa"/>
            <w:vAlign w:val="center"/>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1</w:t>
            </w:r>
          </w:p>
        </w:tc>
        <w:tc>
          <w:tcPr>
            <w:tcW w:w="697" w:type="dxa"/>
          </w:tcPr>
          <w:p w:rsidR="00EE41E3" w:rsidRDefault="00EE41E3" w:rsidP="00185DE8">
            <w:pPr>
              <w:spacing w:line="360" w:lineRule="auto"/>
              <w:jc w:val="center"/>
              <w:rPr>
                <w:rFonts w:ascii="宋体" w:hAnsi="宋体"/>
                <w:bCs/>
                <w:color w:val="000000"/>
                <w:sz w:val="21"/>
                <w:szCs w:val="21"/>
              </w:rPr>
            </w:pPr>
            <w:r>
              <w:rPr>
                <w:rFonts w:ascii="宋体" w:hAnsi="宋体" w:hint="eastAsia"/>
                <w:bCs/>
                <w:color w:val="000000"/>
                <w:sz w:val="21"/>
                <w:szCs w:val="21"/>
              </w:rPr>
              <w:t>项</w:t>
            </w:r>
          </w:p>
        </w:tc>
        <w:tc>
          <w:tcPr>
            <w:tcW w:w="754" w:type="dxa"/>
            <w:vAlign w:val="center"/>
          </w:tcPr>
          <w:p w:rsidR="00EE41E3" w:rsidRDefault="00EE41E3" w:rsidP="00185DE8">
            <w:pPr>
              <w:spacing w:line="360" w:lineRule="auto"/>
              <w:jc w:val="center"/>
              <w:rPr>
                <w:rFonts w:ascii="宋体" w:hAnsi="宋体"/>
                <w:bCs/>
                <w:color w:val="000000"/>
                <w:sz w:val="21"/>
                <w:szCs w:val="21"/>
              </w:rPr>
            </w:pPr>
          </w:p>
        </w:tc>
        <w:tc>
          <w:tcPr>
            <w:tcW w:w="865" w:type="dxa"/>
            <w:vAlign w:val="center"/>
          </w:tcPr>
          <w:p w:rsidR="00EE41E3" w:rsidRDefault="00EE41E3" w:rsidP="00185DE8">
            <w:pPr>
              <w:jc w:val="right"/>
              <w:rPr>
                <w:rFonts w:ascii="宋体" w:hAnsi="宋体"/>
                <w:bCs/>
                <w:color w:val="000000"/>
                <w:sz w:val="21"/>
                <w:szCs w:val="21"/>
              </w:rPr>
            </w:pPr>
          </w:p>
        </w:tc>
      </w:tr>
      <w:tr w:rsidR="00EE41E3" w:rsidTr="00EE41E3">
        <w:trPr>
          <w:trHeight w:val="460"/>
          <w:jc w:val="center"/>
        </w:trPr>
        <w:tc>
          <w:tcPr>
            <w:tcW w:w="675" w:type="dxa"/>
            <w:shd w:val="clear" w:color="auto" w:fill="auto"/>
          </w:tcPr>
          <w:p w:rsidR="00EE41E3" w:rsidRDefault="00EE41E3" w:rsidP="00185DE8">
            <w:pPr>
              <w:spacing w:line="360" w:lineRule="auto"/>
              <w:jc w:val="center"/>
              <w:rPr>
                <w:rFonts w:ascii="宋体" w:hAnsi="宋体" w:cs="宋体"/>
                <w:sz w:val="21"/>
                <w:szCs w:val="21"/>
              </w:rPr>
            </w:pPr>
            <w:r>
              <w:rPr>
                <w:rFonts w:ascii="宋体" w:hAnsi="宋体" w:cs="宋体" w:hint="eastAsia"/>
                <w:sz w:val="21"/>
                <w:szCs w:val="21"/>
              </w:rPr>
              <w:t>20</w:t>
            </w:r>
          </w:p>
        </w:tc>
        <w:tc>
          <w:tcPr>
            <w:tcW w:w="2809" w:type="dxa"/>
            <w:vAlign w:val="center"/>
          </w:tcPr>
          <w:p w:rsidR="00EE41E3" w:rsidRPr="00C36E54" w:rsidRDefault="00EE41E3" w:rsidP="00185DE8">
            <w:pPr>
              <w:jc w:val="center"/>
              <w:rPr>
                <w:rFonts w:ascii="宋体" w:hAnsi="宋体"/>
                <w:sz w:val="21"/>
                <w:szCs w:val="21"/>
              </w:rPr>
            </w:pPr>
            <w:r>
              <w:rPr>
                <w:rFonts w:ascii="宋体" w:hAnsi="宋体" w:hint="eastAsia"/>
                <w:sz w:val="21"/>
                <w:szCs w:val="21"/>
              </w:rPr>
              <w:t>合计</w:t>
            </w:r>
          </w:p>
        </w:tc>
        <w:tc>
          <w:tcPr>
            <w:tcW w:w="6338" w:type="dxa"/>
            <w:gridSpan w:val="5"/>
          </w:tcPr>
          <w:p w:rsidR="00EE41E3" w:rsidRPr="00C36E54" w:rsidRDefault="00EE41E3" w:rsidP="00185DE8">
            <w:pPr>
              <w:spacing w:line="360" w:lineRule="auto"/>
              <w:jc w:val="center"/>
              <w:rPr>
                <w:rFonts w:ascii="宋体" w:hAnsi="宋体"/>
                <w:bCs/>
                <w:color w:val="000000"/>
                <w:sz w:val="21"/>
                <w:szCs w:val="21"/>
              </w:rPr>
            </w:pPr>
          </w:p>
        </w:tc>
      </w:tr>
    </w:tbl>
    <w:p w:rsidR="00EE41E3" w:rsidRDefault="00EE41E3" w:rsidP="00EE41E3">
      <w:pPr>
        <w:spacing w:line="360" w:lineRule="auto"/>
        <w:ind w:firstLineChars="200" w:firstLine="360"/>
        <w:jc w:val="left"/>
        <w:rPr>
          <w:b/>
          <w:color w:val="FF0000"/>
          <w:sz w:val="21"/>
          <w:szCs w:val="21"/>
        </w:rPr>
      </w:pPr>
      <w:r w:rsidRPr="009777EB">
        <w:rPr>
          <w:rFonts w:ascii="宋体" w:hAnsi="宋体" w:hint="eastAsia"/>
          <w:color w:val="FF0000"/>
          <w:sz w:val="18"/>
          <w:szCs w:val="18"/>
        </w:rPr>
        <w:t>★</w:t>
      </w:r>
      <w:r>
        <w:rPr>
          <w:rFonts w:hint="eastAsia"/>
          <w:b/>
          <w:color w:val="FF0000"/>
          <w:sz w:val="21"/>
          <w:szCs w:val="21"/>
        </w:rPr>
        <w:t>说明（必须满足）</w:t>
      </w:r>
      <w:r w:rsidRPr="00C76D45">
        <w:rPr>
          <w:rFonts w:hint="eastAsia"/>
          <w:b/>
          <w:color w:val="FF0000"/>
          <w:sz w:val="21"/>
          <w:szCs w:val="21"/>
        </w:rPr>
        <w:t>：</w:t>
      </w:r>
    </w:p>
    <w:p w:rsidR="00EE41E3" w:rsidRDefault="00EE41E3" w:rsidP="00EE41E3">
      <w:pPr>
        <w:spacing w:line="360" w:lineRule="auto"/>
        <w:ind w:firstLineChars="200" w:firstLine="422"/>
        <w:jc w:val="left"/>
        <w:rPr>
          <w:b/>
          <w:color w:val="FF0000"/>
          <w:sz w:val="21"/>
          <w:szCs w:val="21"/>
        </w:rPr>
      </w:pPr>
      <w:r>
        <w:rPr>
          <w:rFonts w:hint="eastAsia"/>
          <w:b/>
          <w:color w:val="FF0000"/>
          <w:sz w:val="21"/>
          <w:szCs w:val="21"/>
        </w:rPr>
        <w:t>1</w:t>
      </w:r>
      <w:r>
        <w:rPr>
          <w:rFonts w:hint="eastAsia"/>
          <w:b/>
          <w:color w:val="FF0000"/>
          <w:sz w:val="21"/>
          <w:szCs w:val="21"/>
        </w:rPr>
        <w:t>、本次项目最高限价￥</w:t>
      </w:r>
      <w:r>
        <w:rPr>
          <w:rFonts w:hint="eastAsia"/>
          <w:b/>
          <w:color w:val="FF0000"/>
          <w:sz w:val="21"/>
          <w:szCs w:val="21"/>
        </w:rPr>
        <w:t>455000.00</w:t>
      </w:r>
      <w:r>
        <w:rPr>
          <w:rFonts w:hint="eastAsia"/>
          <w:b/>
          <w:color w:val="FF0000"/>
          <w:sz w:val="21"/>
          <w:szCs w:val="21"/>
        </w:rPr>
        <w:t>元（</w:t>
      </w:r>
      <w:proofErr w:type="gramStart"/>
      <w:r>
        <w:rPr>
          <w:rFonts w:hint="eastAsia"/>
          <w:b/>
          <w:color w:val="FF0000"/>
          <w:sz w:val="21"/>
          <w:szCs w:val="21"/>
        </w:rPr>
        <w:t>含完成</w:t>
      </w:r>
      <w:proofErr w:type="gramEnd"/>
      <w:r>
        <w:rPr>
          <w:rFonts w:hint="eastAsia"/>
          <w:b/>
          <w:color w:val="FF0000"/>
          <w:sz w:val="21"/>
          <w:szCs w:val="21"/>
        </w:rPr>
        <w:t>本次项目所有供货、安装</w:t>
      </w:r>
      <w:r w:rsidR="00D27800">
        <w:rPr>
          <w:rFonts w:hint="eastAsia"/>
          <w:b/>
          <w:color w:val="FF0000"/>
          <w:sz w:val="21"/>
          <w:szCs w:val="21"/>
        </w:rPr>
        <w:t>调试</w:t>
      </w:r>
      <w:r>
        <w:rPr>
          <w:rFonts w:hint="eastAsia"/>
          <w:b/>
          <w:color w:val="FF0000"/>
          <w:sz w:val="21"/>
          <w:szCs w:val="21"/>
        </w:rPr>
        <w:t>直至交付验收、正常使用的所有费用）。</w:t>
      </w:r>
    </w:p>
    <w:p w:rsidR="00EE41E3" w:rsidRDefault="00EE41E3" w:rsidP="00EE41E3">
      <w:pPr>
        <w:spacing w:line="360" w:lineRule="auto"/>
        <w:ind w:firstLineChars="200" w:firstLine="422"/>
        <w:jc w:val="left"/>
        <w:rPr>
          <w:b/>
          <w:color w:val="FF0000"/>
          <w:sz w:val="21"/>
          <w:szCs w:val="21"/>
        </w:rPr>
      </w:pPr>
      <w:r>
        <w:rPr>
          <w:rFonts w:hint="eastAsia"/>
          <w:b/>
          <w:color w:val="FF0000"/>
          <w:sz w:val="21"/>
          <w:szCs w:val="21"/>
        </w:rPr>
        <w:lastRenderedPageBreak/>
        <w:t>2</w:t>
      </w:r>
      <w:r>
        <w:rPr>
          <w:rFonts w:hint="eastAsia"/>
          <w:b/>
          <w:color w:val="FF0000"/>
          <w:sz w:val="21"/>
          <w:szCs w:val="21"/>
        </w:rPr>
        <w:t>、保修服务：</w:t>
      </w:r>
    </w:p>
    <w:p w:rsidR="00EE41E3" w:rsidRDefault="00EE41E3" w:rsidP="00EE41E3">
      <w:pPr>
        <w:spacing w:line="360" w:lineRule="auto"/>
        <w:ind w:firstLineChars="200" w:firstLine="422"/>
        <w:jc w:val="left"/>
        <w:rPr>
          <w:b/>
          <w:color w:val="FF0000"/>
          <w:sz w:val="21"/>
          <w:szCs w:val="21"/>
        </w:rPr>
      </w:pPr>
      <w:r w:rsidRPr="00C76D45">
        <w:rPr>
          <w:rFonts w:hint="eastAsia"/>
          <w:b/>
          <w:color w:val="FF0000"/>
          <w:sz w:val="21"/>
          <w:szCs w:val="21"/>
        </w:rPr>
        <w:t>表中第</w:t>
      </w:r>
      <w:r w:rsidRPr="00C76D45">
        <w:rPr>
          <w:rFonts w:hint="eastAsia"/>
          <w:b/>
          <w:color w:val="FF0000"/>
          <w:sz w:val="21"/>
          <w:szCs w:val="21"/>
        </w:rPr>
        <w:t>1</w:t>
      </w:r>
      <w:r w:rsidRPr="00C76D45">
        <w:rPr>
          <w:rFonts w:hint="eastAsia"/>
          <w:b/>
          <w:color w:val="FF0000"/>
          <w:sz w:val="21"/>
          <w:szCs w:val="21"/>
        </w:rPr>
        <w:t>及第</w:t>
      </w:r>
      <w:r w:rsidRPr="00C76D45">
        <w:rPr>
          <w:rFonts w:hint="eastAsia"/>
          <w:b/>
          <w:color w:val="FF0000"/>
          <w:sz w:val="21"/>
          <w:szCs w:val="21"/>
        </w:rPr>
        <w:t>17</w:t>
      </w:r>
      <w:r w:rsidRPr="00C76D45">
        <w:rPr>
          <w:rFonts w:hint="eastAsia"/>
          <w:b/>
          <w:color w:val="FF0000"/>
          <w:sz w:val="21"/>
          <w:szCs w:val="21"/>
        </w:rPr>
        <w:t>项免费上门全保修</w:t>
      </w:r>
      <w:r w:rsidRPr="00C76D45">
        <w:rPr>
          <w:rFonts w:hint="eastAsia"/>
          <w:b/>
          <w:color w:val="FF0000"/>
          <w:sz w:val="21"/>
          <w:szCs w:val="21"/>
        </w:rPr>
        <w:t>5</w:t>
      </w:r>
      <w:r w:rsidRPr="00C76D45">
        <w:rPr>
          <w:rFonts w:hint="eastAsia"/>
          <w:b/>
          <w:color w:val="FF0000"/>
          <w:sz w:val="21"/>
          <w:szCs w:val="21"/>
        </w:rPr>
        <w:t>年，其他项免费上门保修</w:t>
      </w:r>
      <w:r w:rsidRPr="00C76D45">
        <w:rPr>
          <w:rFonts w:hint="eastAsia"/>
          <w:b/>
          <w:color w:val="FF0000"/>
          <w:sz w:val="21"/>
          <w:szCs w:val="21"/>
        </w:rPr>
        <w:t>3</w:t>
      </w:r>
      <w:r w:rsidRPr="00C76D45">
        <w:rPr>
          <w:rFonts w:hint="eastAsia"/>
          <w:b/>
          <w:color w:val="FF0000"/>
          <w:sz w:val="21"/>
          <w:szCs w:val="21"/>
        </w:rPr>
        <w:t>年。保修期内，软件免费升级。</w:t>
      </w:r>
    </w:p>
    <w:p w:rsidR="00EE41E3" w:rsidRDefault="00EE41E3" w:rsidP="00EE41E3">
      <w:pPr>
        <w:spacing w:line="360" w:lineRule="auto"/>
        <w:ind w:firstLineChars="200" w:firstLine="422"/>
        <w:jc w:val="left"/>
        <w:rPr>
          <w:rFonts w:cs="Arial"/>
          <w:b/>
          <w:bCs/>
          <w:color w:val="FF0000"/>
          <w:sz w:val="21"/>
          <w:szCs w:val="21"/>
        </w:rPr>
      </w:pPr>
      <w:r w:rsidRPr="00495C70">
        <w:rPr>
          <w:rFonts w:cs="Arial" w:hint="eastAsia"/>
          <w:b/>
          <w:bCs/>
          <w:color w:val="FF0000"/>
          <w:sz w:val="21"/>
          <w:szCs w:val="21"/>
          <w:u w:val="single"/>
        </w:rPr>
        <w:t>第</w:t>
      </w:r>
      <w:r w:rsidRPr="00495C70">
        <w:rPr>
          <w:rFonts w:ascii="Arial" w:hAnsi="Arial" w:cs="Arial"/>
          <w:b/>
          <w:bCs/>
          <w:color w:val="FF0000"/>
          <w:sz w:val="21"/>
          <w:szCs w:val="21"/>
          <w:u w:val="single"/>
        </w:rPr>
        <w:t>1</w:t>
      </w:r>
      <w:r w:rsidRPr="00495C70">
        <w:rPr>
          <w:rFonts w:cs="Arial" w:hint="eastAsia"/>
          <w:b/>
          <w:bCs/>
          <w:color w:val="FF0000"/>
          <w:sz w:val="21"/>
          <w:szCs w:val="21"/>
          <w:u w:val="single"/>
        </w:rPr>
        <w:t>项由于是主要教育装备，为不影响正常教学活动的开展，保修期内出现问题的，需在接到报</w:t>
      </w:r>
      <w:proofErr w:type="gramStart"/>
      <w:r w:rsidRPr="00495C70">
        <w:rPr>
          <w:rFonts w:cs="Arial" w:hint="eastAsia"/>
          <w:b/>
          <w:bCs/>
          <w:color w:val="FF0000"/>
          <w:sz w:val="21"/>
          <w:szCs w:val="21"/>
          <w:u w:val="single"/>
        </w:rPr>
        <w:t>障电话</w:t>
      </w:r>
      <w:proofErr w:type="gramEnd"/>
      <w:r w:rsidRPr="00495C70">
        <w:rPr>
          <w:rFonts w:cs="Arial" w:hint="eastAsia"/>
          <w:b/>
          <w:bCs/>
          <w:color w:val="FF0000"/>
          <w:sz w:val="21"/>
          <w:szCs w:val="21"/>
          <w:u w:val="single"/>
        </w:rPr>
        <w:t>后</w:t>
      </w:r>
      <w:r w:rsidRPr="00495C70">
        <w:rPr>
          <w:rFonts w:ascii="Arial" w:hAnsi="Arial" w:cs="Arial"/>
          <w:b/>
          <w:bCs/>
          <w:color w:val="FF0000"/>
          <w:sz w:val="21"/>
          <w:szCs w:val="21"/>
          <w:u w:val="single"/>
        </w:rPr>
        <w:t>3</w:t>
      </w:r>
      <w:r w:rsidRPr="00495C70">
        <w:rPr>
          <w:rFonts w:cs="Arial" w:hint="eastAsia"/>
          <w:b/>
          <w:bCs/>
          <w:color w:val="FF0000"/>
          <w:sz w:val="21"/>
          <w:szCs w:val="21"/>
          <w:u w:val="single"/>
        </w:rPr>
        <w:t>小时内解决问题。</w:t>
      </w:r>
      <w:r>
        <w:rPr>
          <w:rFonts w:cs="Arial" w:hint="eastAsia"/>
          <w:b/>
          <w:bCs/>
          <w:color w:val="FF0000"/>
          <w:sz w:val="21"/>
          <w:szCs w:val="21"/>
        </w:rPr>
        <w:t>不能达到以上要求的请慎拍。</w:t>
      </w:r>
    </w:p>
    <w:p w:rsidR="00EE41E3" w:rsidRDefault="00EE41E3" w:rsidP="00EE41E3">
      <w:pPr>
        <w:spacing w:line="360" w:lineRule="auto"/>
        <w:ind w:firstLineChars="200" w:firstLine="422"/>
        <w:jc w:val="left"/>
        <w:rPr>
          <w:b/>
          <w:color w:val="FF0000"/>
          <w:sz w:val="21"/>
          <w:szCs w:val="21"/>
        </w:rPr>
      </w:pPr>
      <w:r>
        <w:rPr>
          <w:rFonts w:hint="eastAsia"/>
          <w:b/>
          <w:color w:val="FF0000"/>
          <w:sz w:val="21"/>
          <w:szCs w:val="21"/>
        </w:rPr>
        <w:t>3</w:t>
      </w:r>
      <w:r>
        <w:rPr>
          <w:rFonts w:hint="eastAsia"/>
          <w:b/>
          <w:color w:val="FF0000"/>
          <w:sz w:val="21"/>
          <w:szCs w:val="21"/>
        </w:rPr>
        <w:t>、</w:t>
      </w:r>
      <w:r w:rsidRPr="00C76D45">
        <w:rPr>
          <w:rFonts w:hint="eastAsia"/>
          <w:b/>
          <w:color w:val="FF0000"/>
          <w:sz w:val="21"/>
          <w:szCs w:val="21"/>
        </w:rPr>
        <w:t>工期：</w:t>
      </w:r>
    </w:p>
    <w:p w:rsidR="00EE41E3" w:rsidRDefault="00EE41E3" w:rsidP="00EE41E3">
      <w:pPr>
        <w:spacing w:line="360" w:lineRule="auto"/>
        <w:ind w:firstLineChars="200" w:firstLine="422"/>
        <w:jc w:val="left"/>
        <w:rPr>
          <w:rFonts w:cs="Arial"/>
          <w:b/>
          <w:bCs/>
          <w:color w:val="FF0000"/>
          <w:sz w:val="21"/>
          <w:szCs w:val="21"/>
        </w:rPr>
      </w:pPr>
      <w:r w:rsidRPr="00495C70">
        <w:rPr>
          <w:rFonts w:cs="Arial" w:hint="eastAsia"/>
          <w:b/>
          <w:bCs/>
          <w:color w:val="FF0000"/>
          <w:sz w:val="21"/>
          <w:szCs w:val="21"/>
          <w:u w:val="single"/>
        </w:rPr>
        <w:t>由于急需使用，合同签订后，</w:t>
      </w:r>
      <w:r w:rsidRPr="00495C70">
        <w:rPr>
          <w:rFonts w:ascii="Arial" w:hAnsi="Arial" w:cs="Arial"/>
          <w:b/>
          <w:bCs/>
          <w:color w:val="FF0000"/>
          <w:sz w:val="21"/>
          <w:szCs w:val="21"/>
          <w:u w:val="single"/>
        </w:rPr>
        <w:t>12</w:t>
      </w:r>
      <w:r w:rsidRPr="00495C70">
        <w:rPr>
          <w:rFonts w:cs="Arial" w:hint="eastAsia"/>
          <w:b/>
          <w:bCs/>
          <w:color w:val="FF0000"/>
          <w:sz w:val="21"/>
          <w:szCs w:val="21"/>
          <w:u w:val="single"/>
        </w:rPr>
        <w:t>个自然日内完工</w:t>
      </w:r>
      <w:r>
        <w:rPr>
          <w:rFonts w:cs="Arial" w:hint="eastAsia"/>
          <w:b/>
          <w:bCs/>
          <w:color w:val="FF0000"/>
          <w:sz w:val="21"/>
          <w:szCs w:val="21"/>
        </w:rPr>
        <w:t>。学校提供施工废料临时堆放场地，事后由施工方负责清走。施工包括将旧的电子白板拆下后，少数（依据现场实际情况确定数量）用于更换其他年级破旧的电子白板（表中第</w:t>
      </w:r>
      <w:r>
        <w:rPr>
          <w:rFonts w:cs="Arial" w:hint="eastAsia"/>
          <w:b/>
          <w:bCs/>
          <w:color w:val="FF0000"/>
          <w:sz w:val="21"/>
          <w:szCs w:val="21"/>
        </w:rPr>
        <w:t>19</w:t>
      </w:r>
      <w:r>
        <w:rPr>
          <w:rFonts w:cs="Arial" w:hint="eastAsia"/>
          <w:b/>
          <w:bCs/>
          <w:color w:val="FF0000"/>
          <w:sz w:val="21"/>
          <w:szCs w:val="21"/>
        </w:rPr>
        <w:t>项）。不能达到以上要求的请慎拍。</w:t>
      </w:r>
    </w:p>
    <w:p w:rsidR="00EE41E3" w:rsidRDefault="00EE41E3" w:rsidP="00EE41E3">
      <w:pPr>
        <w:spacing w:line="360" w:lineRule="auto"/>
        <w:ind w:firstLineChars="200" w:firstLine="422"/>
        <w:jc w:val="left"/>
        <w:rPr>
          <w:rFonts w:cs="Arial"/>
          <w:b/>
          <w:bCs/>
          <w:color w:val="FF0000"/>
          <w:sz w:val="21"/>
          <w:szCs w:val="21"/>
          <w:u w:val="single"/>
        </w:rPr>
      </w:pPr>
      <w:r>
        <w:rPr>
          <w:rFonts w:hint="eastAsia"/>
          <w:b/>
          <w:color w:val="FF0000"/>
          <w:sz w:val="21"/>
          <w:szCs w:val="21"/>
        </w:rPr>
        <w:t>4</w:t>
      </w:r>
      <w:r>
        <w:rPr>
          <w:rFonts w:hint="eastAsia"/>
          <w:b/>
          <w:color w:val="FF0000"/>
          <w:sz w:val="21"/>
          <w:szCs w:val="21"/>
        </w:rPr>
        <w:t>、</w:t>
      </w:r>
      <w:r w:rsidRPr="006D12FB">
        <w:rPr>
          <w:rFonts w:hint="eastAsia"/>
          <w:b/>
          <w:color w:val="FF0000"/>
          <w:sz w:val="21"/>
          <w:szCs w:val="21"/>
          <w:u w:val="single"/>
        </w:rPr>
        <w:t>由于存在一个教师教授多个班级的实际情况，本次采购的触摸一体机及所带电子白板等应用软件软件要与我校现有系统兼容，保持功能及操作方式一致，否则会干扰老师们的日常使用（如出现用现在的备课软件产生的课件不能在这次</w:t>
      </w:r>
      <w:r>
        <w:rPr>
          <w:rFonts w:hint="eastAsia"/>
          <w:b/>
          <w:color w:val="FF0000"/>
          <w:sz w:val="21"/>
          <w:szCs w:val="21"/>
          <w:u w:val="single"/>
        </w:rPr>
        <w:t>采购</w:t>
      </w:r>
      <w:r w:rsidRPr="006D12FB">
        <w:rPr>
          <w:rFonts w:hint="eastAsia"/>
          <w:b/>
          <w:color w:val="FF0000"/>
          <w:sz w:val="21"/>
          <w:szCs w:val="21"/>
          <w:u w:val="single"/>
        </w:rPr>
        <w:t>的触摸一体机上使用，或者在这个班级上课用的是这套应用软件而另外的班级上课用的是另外的系统等等）。</w:t>
      </w:r>
      <w:r w:rsidRPr="00EE41E3">
        <w:rPr>
          <w:rFonts w:hint="eastAsia"/>
          <w:b/>
          <w:color w:val="FF0000"/>
          <w:sz w:val="21"/>
          <w:szCs w:val="21"/>
        </w:rPr>
        <w:t>详情可到学校现场查看</w:t>
      </w:r>
      <w:r>
        <w:rPr>
          <w:rFonts w:hint="eastAsia"/>
          <w:b/>
          <w:color w:val="FF0000"/>
          <w:sz w:val="21"/>
          <w:szCs w:val="21"/>
        </w:rPr>
        <w:t>，</w:t>
      </w:r>
      <w:r w:rsidRPr="00EE41E3">
        <w:rPr>
          <w:rFonts w:hint="eastAsia"/>
          <w:b/>
          <w:color w:val="FF0000"/>
          <w:sz w:val="21"/>
          <w:szCs w:val="21"/>
          <w:u w:val="single"/>
        </w:rPr>
        <w:t>学校安排于</w:t>
      </w:r>
      <w:r w:rsidRPr="00EE41E3">
        <w:rPr>
          <w:rFonts w:hint="eastAsia"/>
          <w:b/>
          <w:color w:val="FF0000"/>
          <w:sz w:val="21"/>
          <w:szCs w:val="21"/>
          <w:u w:val="single"/>
        </w:rPr>
        <w:t>2019</w:t>
      </w:r>
      <w:r w:rsidRPr="00EE41E3">
        <w:rPr>
          <w:rFonts w:hint="eastAsia"/>
          <w:b/>
          <w:color w:val="FF0000"/>
          <w:sz w:val="21"/>
          <w:szCs w:val="21"/>
          <w:u w:val="single"/>
        </w:rPr>
        <w:t>年</w:t>
      </w:r>
      <w:r w:rsidRPr="00EE41E3">
        <w:rPr>
          <w:rFonts w:hint="eastAsia"/>
          <w:b/>
          <w:color w:val="FF0000"/>
          <w:sz w:val="21"/>
          <w:szCs w:val="21"/>
          <w:u w:val="single"/>
        </w:rPr>
        <w:t>7</w:t>
      </w:r>
      <w:r w:rsidRPr="00EE41E3">
        <w:rPr>
          <w:rFonts w:hint="eastAsia"/>
          <w:b/>
          <w:color w:val="FF0000"/>
          <w:sz w:val="21"/>
          <w:szCs w:val="21"/>
          <w:u w:val="single"/>
        </w:rPr>
        <w:t>月</w:t>
      </w:r>
      <w:r w:rsidR="00C46310">
        <w:rPr>
          <w:rFonts w:hint="eastAsia"/>
          <w:b/>
          <w:color w:val="FF0000"/>
          <w:sz w:val="21"/>
          <w:szCs w:val="21"/>
          <w:u w:val="single"/>
        </w:rPr>
        <w:t>4</w:t>
      </w:r>
      <w:r w:rsidRPr="00EE41E3">
        <w:rPr>
          <w:rFonts w:hint="eastAsia"/>
          <w:b/>
          <w:color w:val="FF0000"/>
          <w:sz w:val="21"/>
          <w:szCs w:val="21"/>
          <w:u w:val="single"/>
        </w:rPr>
        <w:t>日</w:t>
      </w:r>
      <w:r w:rsidR="00C46310">
        <w:rPr>
          <w:rFonts w:hint="eastAsia"/>
          <w:b/>
          <w:color w:val="FF0000"/>
          <w:sz w:val="21"/>
          <w:szCs w:val="21"/>
          <w:u w:val="single"/>
        </w:rPr>
        <w:t>上</w:t>
      </w:r>
      <w:r w:rsidRPr="00EE41E3">
        <w:rPr>
          <w:rFonts w:hint="eastAsia"/>
          <w:b/>
          <w:color w:val="FF0000"/>
          <w:sz w:val="21"/>
          <w:szCs w:val="21"/>
          <w:u w:val="single"/>
        </w:rPr>
        <w:t>午</w:t>
      </w:r>
      <w:r w:rsidRPr="00EE41E3">
        <w:rPr>
          <w:rFonts w:hint="eastAsia"/>
          <w:b/>
          <w:color w:val="FF0000"/>
          <w:sz w:val="21"/>
          <w:szCs w:val="21"/>
          <w:u w:val="single"/>
        </w:rPr>
        <w:t>1</w:t>
      </w:r>
      <w:r w:rsidR="00C46310">
        <w:rPr>
          <w:rFonts w:hint="eastAsia"/>
          <w:b/>
          <w:color w:val="FF0000"/>
          <w:sz w:val="21"/>
          <w:szCs w:val="21"/>
          <w:u w:val="single"/>
        </w:rPr>
        <w:t>0</w:t>
      </w:r>
      <w:r w:rsidRPr="00EE41E3">
        <w:rPr>
          <w:rFonts w:hint="eastAsia"/>
          <w:b/>
          <w:color w:val="FF0000"/>
          <w:sz w:val="21"/>
          <w:szCs w:val="21"/>
          <w:u w:val="single"/>
        </w:rPr>
        <w:t>:00-1</w:t>
      </w:r>
      <w:r w:rsidR="00C46310">
        <w:rPr>
          <w:rFonts w:hint="eastAsia"/>
          <w:b/>
          <w:color w:val="FF0000"/>
          <w:sz w:val="21"/>
          <w:szCs w:val="21"/>
          <w:u w:val="single"/>
        </w:rPr>
        <w:t>1</w:t>
      </w:r>
      <w:bookmarkStart w:id="0" w:name="_GoBack"/>
      <w:bookmarkEnd w:id="0"/>
      <w:r w:rsidRPr="00EE41E3">
        <w:rPr>
          <w:rFonts w:hint="eastAsia"/>
          <w:b/>
          <w:color w:val="FF0000"/>
          <w:sz w:val="21"/>
          <w:szCs w:val="21"/>
          <w:u w:val="single"/>
        </w:rPr>
        <w:t>:00</w:t>
      </w:r>
      <w:r w:rsidRPr="00EE41E3">
        <w:rPr>
          <w:rFonts w:hint="eastAsia"/>
          <w:b/>
          <w:color w:val="FF0000"/>
          <w:sz w:val="21"/>
          <w:szCs w:val="21"/>
          <w:u w:val="single"/>
        </w:rPr>
        <w:t>查看现场，逾期不候</w:t>
      </w:r>
      <w:r w:rsidRPr="00EE41E3">
        <w:rPr>
          <w:rFonts w:hint="eastAsia"/>
          <w:b/>
          <w:color w:val="FF0000"/>
          <w:sz w:val="21"/>
          <w:szCs w:val="21"/>
        </w:rPr>
        <w:t>。</w:t>
      </w:r>
      <w:r w:rsidRPr="00B57E3E">
        <w:rPr>
          <w:rFonts w:cs="Arial" w:hint="eastAsia"/>
          <w:b/>
          <w:bCs/>
          <w:color w:val="FF0000"/>
          <w:sz w:val="21"/>
          <w:szCs w:val="21"/>
        </w:rPr>
        <w:t>不能达到以上要求的请慎拍。</w:t>
      </w:r>
    </w:p>
    <w:p w:rsidR="00F05AD6" w:rsidRDefault="00EE41E3" w:rsidP="00EE41E3">
      <w:pPr>
        <w:spacing w:line="360" w:lineRule="auto"/>
        <w:ind w:firstLineChars="245" w:firstLine="517"/>
        <w:jc w:val="left"/>
        <w:rPr>
          <w:rFonts w:cs="Arial"/>
          <w:b/>
          <w:bCs/>
          <w:color w:val="FF0000"/>
          <w:sz w:val="21"/>
          <w:szCs w:val="21"/>
        </w:rPr>
      </w:pPr>
      <w:r w:rsidRPr="00426145">
        <w:rPr>
          <w:rFonts w:cs="Arial" w:hint="eastAsia"/>
          <w:b/>
          <w:bCs/>
          <w:color w:val="FF0000"/>
          <w:sz w:val="21"/>
          <w:szCs w:val="21"/>
        </w:rPr>
        <w:t>对没看清楚具体要求随意拍下，到时候</w:t>
      </w:r>
      <w:proofErr w:type="gramStart"/>
      <w:r w:rsidRPr="00426145">
        <w:rPr>
          <w:rFonts w:cs="Arial" w:hint="eastAsia"/>
          <w:b/>
          <w:bCs/>
          <w:color w:val="FF0000"/>
          <w:sz w:val="21"/>
          <w:szCs w:val="21"/>
        </w:rPr>
        <w:t>又弃标</w:t>
      </w:r>
      <w:r>
        <w:rPr>
          <w:rFonts w:cs="Arial" w:hint="eastAsia"/>
          <w:b/>
          <w:bCs/>
          <w:color w:val="FF0000"/>
          <w:sz w:val="21"/>
          <w:szCs w:val="21"/>
        </w:rPr>
        <w:t>拒签</w:t>
      </w:r>
      <w:proofErr w:type="gramEnd"/>
      <w:r>
        <w:rPr>
          <w:rFonts w:cs="Arial" w:hint="eastAsia"/>
          <w:b/>
          <w:bCs/>
          <w:color w:val="FF0000"/>
          <w:sz w:val="21"/>
          <w:szCs w:val="21"/>
        </w:rPr>
        <w:t>合同</w:t>
      </w:r>
      <w:r w:rsidRPr="00426145">
        <w:rPr>
          <w:rFonts w:cs="Arial" w:hint="eastAsia"/>
          <w:b/>
          <w:bCs/>
          <w:color w:val="FF0000"/>
          <w:sz w:val="21"/>
          <w:szCs w:val="21"/>
        </w:rPr>
        <w:t>的，将列入我校采购黑名单，三年内不得再次参加我校的采购活动。</w:t>
      </w:r>
    </w:p>
    <w:p w:rsidR="003A1AA5" w:rsidRDefault="003A1AA5" w:rsidP="00EE41E3">
      <w:pPr>
        <w:spacing w:line="360" w:lineRule="auto"/>
        <w:ind w:firstLineChars="245" w:firstLine="517"/>
        <w:jc w:val="left"/>
        <w:rPr>
          <w:b/>
          <w:color w:val="FF0000"/>
          <w:sz w:val="21"/>
          <w:szCs w:val="21"/>
        </w:rPr>
      </w:pPr>
    </w:p>
    <w:p w:rsidR="00D21C98" w:rsidRPr="00D21C98" w:rsidRDefault="00D21C98" w:rsidP="00D21C98">
      <w:pPr>
        <w:spacing w:line="360" w:lineRule="auto"/>
        <w:jc w:val="left"/>
        <w:rPr>
          <w:b/>
        </w:rPr>
      </w:pPr>
      <w:r>
        <w:rPr>
          <w:rFonts w:hint="eastAsia"/>
          <w:b/>
        </w:rPr>
        <w:t>二、参数说明</w:t>
      </w:r>
      <w:r w:rsidR="003A1AA5">
        <w:rPr>
          <w:rFonts w:hint="eastAsia"/>
          <w:b/>
        </w:rPr>
        <w:t>（对应前述“一、项目需求”表）</w:t>
      </w:r>
    </w:p>
    <w:p w:rsidR="00D21C98" w:rsidRPr="00D21C98" w:rsidRDefault="00D21C98" w:rsidP="00D21C98">
      <w:pPr>
        <w:spacing w:line="360" w:lineRule="auto"/>
        <w:jc w:val="left"/>
        <w:rPr>
          <w:b/>
          <w:color w:val="FF0000"/>
          <w:sz w:val="21"/>
          <w:szCs w:val="21"/>
        </w:rPr>
      </w:pPr>
      <w:r w:rsidRPr="00D21C98">
        <w:rPr>
          <w:rFonts w:ascii="宋体" w:hAnsi="宋体" w:hint="eastAsia"/>
          <w:b/>
          <w:color w:val="FF0000"/>
          <w:sz w:val="21"/>
          <w:szCs w:val="21"/>
        </w:rPr>
        <w:t>（下表中，★/▲所标注的参数极其重要，必须满足）</w:t>
      </w: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14"/>
        <w:gridCol w:w="880"/>
        <w:gridCol w:w="7920"/>
      </w:tblGrid>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b/>
                <w:color w:val="000000"/>
                <w:sz w:val="30"/>
                <w:szCs w:val="30"/>
              </w:rPr>
            </w:pPr>
            <w:r>
              <w:rPr>
                <w:rFonts w:ascii="宋体" w:hAnsi="宋体" w:cs="宋体" w:hint="eastAsia"/>
                <w:b/>
                <w:color w:val="000000"/>
                <w:sz w:val="30"/>
                <w:szCs w:val="30"/>
              </w:rPr>
              <w:t>序号</w:t>
            </w:r>
          </w:p>
        </w:tc>
        <w:tc>
          <w:tcPr>
            <w:tcW w:w="880" w:type="dxa"/>
            <w:shd w:val="clear" w:color="auto" w:fill="auto"/>
            <w:vAlign w:val="center"/>
          </w:tcPr>
          <w:p w:rsidR="00474EC3" w:rsidRDefault="004A2DD8">
            <w:pPr>
              <w:widowControl/>
              <w:jc w:val="center"/>
              <w:textAlignment w:val="center"/>
              <w:rPr>
                <w:rFonts w:ascii="宋体" w:hAnsi="宋体" w:cs="宋体"/>
                <w:b/>
                <w:color w:val="000000"/>
                <w:sz w:val="30"/>
                <w:szCs w:val="30"/>
              </w:rPr>
            </w:pPr>
            <w:r>
              <w:rPr>
                <w:rFonts w:ascii="宋体" w:hAnsi="宋体" w:cs="宋体" w:hint="eastAsia"/>
                <w:b/>
                <w:color w:val="000000"/>
                <w:sz w:val="30"/>
                <w:szCs w:val="30"/>
              </w:rPr>
              <w:t>设备名称</w:t>
            </w:r>
          </w:p>
        </w:tc>
        <w:tc>
          <w:tcPr>
            <w:tcW w:w="7920" w:type="dxa"/>
            <w:shd w:val="clear" w:color="auto" w:fill="auto"/>
            <w:vAlign w:val="center"/>
          </w:tcPr>
          <w:p w:rsidR="00474EC3" w:rsidRDefault="004A2DD8">
            <w:pPr>
              <w:widowControl/>
              <w:jc w:val="center"/>
              <w:textAlignment w:val="center"/>
              <w:rPr>
                <w:rFonts w:ascii="宋体" w:hAnsi="宋体" w:cs="宋体"/>
                <w:b/>
                <w:color w:val="000000"/>
                <w:sz w:val="30"/>
                <w:szCs w:val="30"/>
              </w:rPr>
            </w:pPr>
            <w:r>
              <w:rPr>
                <w:rFonts w:ascii="宋体" w:hAnsi="宋体" w:cs="宋体" w:hint="eastAsia"/>
                <w:b/>
                <w:color w:val="000000"/>
                <w:sz w:val="30"/>
                <w:szCs w:val="30"/>
              </w:rPr>
              <w:t>技术参数</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21"/>
                <w:szCs w:val="21"/>
              </w:rPr>
            </w:pPr>
            <w:r>
              <w:rPr>
                <w:rFonts w:ascii="宋体" w:hAnsi="宋体" w:cs="宋体" w:hint="eastAsia"/>
                <w:color w:val="000000"/>
                <w:sz w:val="18"/>
                <w:szCs w:val="18"/>
              </w:rPr>
              <w:t>1</w:t>
            </w:r>
          </w:p>
        </w:tc>
        <w:tc>
          <w:tcPr>
            <w:tcW w:w="880" w:type="dxa"/>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86英寸交互智能平板</w:t>
            </w:r>
          </w:p>
        </w:tc>
        <w:tc>
          <w:tcPr>
            <w:tcW w:w="7920" w:type="dxa"/>
            <w:shd w:val="clear" w:color="auto" w:fill="auto"/>
            <w:vAlign w:val="center"/>
          </w:tcPr>
          <w:p w:rsidR="00474EC3" w:rsidRDefault="004A2DD8">
            <w:pPr>
              <w:pStyle w:val="NewNewNewNew"/>
              <w:spacing w:line="360" w:lineRule="auto"/>
              <w:rPr>
                <w:rFonts w:ascii="宋体" w:hAnsi="宋体"/>
                <w:b/>
                <w:sz w:val="18"/>
                <w:szCs w:val="18"/>
              </w:rPr>
            </w:pPr>
            <w:r>
              <w:rPr>
                <w:rFonts w:ascii="宋体" w:hAnsi="宋体" w:hint="eastAsia"/>
                <w:b/>
                <w:sz w:val="18"/>
                <w:szCs w:val="18"/>
              </w:rPr>
              <w:t>整机整体设计</w:t>
            </w:r>
            <w:r>
              <w:rPr>
                <w:rFonts w:ascii="宋体" w:hAnsi="宋体"/>
                <w:b/>
                <w:sz w:val="18"/>
                <w:szCs w:val="18"/>
              </w:rPr>
              <w:t>及主要功能</w:t>
            </w:r>
            <w:r>
              <w:rPr>
                <w:rFonts w:ascii="宋体" w:hAnsi="宋体" w:hint="eastAsia"/>
                <w:b/>
                <w:sz w:val="18"/>
                <w:szCs w:val="18"/>
              </w:rPr>
              <w:t>：</w:t>
            </w:r>
          </w:p>
          <w:p w:rsidR="00474EC3" w:rsidRDefault="005B6835">
            <w:pPr>
              <w:numPr>
                <w:ilvl w:val="0"/>
                <w:numId w:val="1"/>
              </w:numPr>
              <w:spacing w:line="360" w:lineRule="auto"/>
              <w:rPr>
                <w:rFonts w:ascii="宋体" w:hAnsi="宋体" w:cs="宋体"/>
                <w:sz w:val="18"/>
                <w:szCs w:val="18"/>
              </w:rPr>
            </w:pPr>
            <w:r>
              <w:rPr>
                <w:rFonts w:ascii="宋体" w:hAnsi="宋体" w:hint="eastAsia"/>
                <w:sz w:val="18"/>
                <w:szCs w:val="18"/>
              </w:rPr>
              <w:t>★</w:t>
            </w:r>
            <w:r w:rsidR="004A2DD8">
              <w:rPr>
                <w:rFonts w:ascii="宋体" w:hAnsi="宋体" w:hint="eastAsia"/>
                <w:sz w:val="18"/>
                <w:szCs w:val="18"/>
              </w:rPr>
              <w:t>▲</w:t>
            </w:r>
            <w:r w:rsidR="004A2DD8">
              <w:rPr>
                <w:rFonts w:ascii="宋体" w:hAnsi="宋体" w:cs="宋体" w:hint="eastAsia"/>
                <w:sz w:val="18"/>
                <w:szCs w:val="18"/>
              </w:rPr>
              <w:t>屏体要求：LED背光源；A</w:t>
            </w:r>
            <w:proofErr w:type="gramStart"/>
            <w:r w:rsidR="004A2DD8">
              <w:rPr>
                <w:rFonts w:ascii="宋体" w:hAnsi="宋体" w:cs="宋体" w:hint="eastAsia"/>
                <w:sz w:val="18"/>
                <w:szCs w:val="18"/>
              </w:rPr>
              <w:t>规</w:t>
            </w:r>
            <w:proofErr w:type="gramEnd"/>
            <w:r w:rsidR="00D21C98">
              <w:rPr>
                <w:rFonts w:ascii="宋体" w:hAnsi="宋体" w:cs="宋体" w:hint="eastAsia"/>
                <w:sz w:val="18"/>
                <w:szCs w:val="18"/>
              </w:rPr>
              <w:t>液晶</w:t>
            </w:r>
            <w:r w:rsidR="004A2DD8">
              <w:rPr>
                <w:rFonts w:ascii="宋体" w:hAnsi="宋体" w:cs="宋体" w:hint="eastAsia"/>
                <w:sz w:val="18"/>
                <w:szCs w:val="18"/>
              </w:rPr>
              <w:t>硬屏，提供原厂A</w:t>
            </w:r>
            <w:proofErr w:type="gramStart"/>
            <w:r w:rsidR="004A2DD8">
              <w:rPr>
                <w:rFonts w:ascii="宋体" w:hAnsi="宋体" w:cs="宋体" w:hint="eastAsia"/>
                <w:sz w:val="18"/>
                <w:szCs w:val="18"/>
              </w:rPr>
              <w:t>规</w:t>
            </w:r>
            <w:proofErr w:type="gramEnd"/>
            <w:r w:rsidR="004A2DD8">
              <w:rPr>
                <w:rFonts w:ascii="宋体" w:hAnsi="宋体" w:cs="宋体" w:hint="eastAsia"/>
                <w:sz w:val="18"/>
                <w:szCs w:val="18"/>
              </w:rPr>
              <w:t>屏证明。显示尺寸：</w:t>
            </w:r>
            <w:r w:rsidR="004A2DD8">
              <w:rPr>
                <w:rFonts w:ascii="宋体" w:hAnsi="宋体" w:cs="宋体"/>
                <w:sz w:val="18"/>
                <w:szCs w:val="18"/>
              </w:rPr>
              <w:t>86</w:t>
            </w:r>
            <w:r w:rsidR="004A2DD8">
              <w:rPr>
                <w:rFonts w:ascii="宋体" w:hAnsi="宋体" w:cs="宋体" w:hint="eastAsia"/>
                <w:sz w:val="18"/>
                <w:szCs w:val="18"/>
              </w:rPr>
              <w:t>英寸，显示比例16:9；</w:t>
            </w:r>
            <w:r w:rsidR="004A2DD8">
              <w:rPr>
                <w:rFonts w:ascii="宋体" w:hAnsi="宋体" w:hint="eastAsia"/>
                <w:sz w:val="18"/>
                <w:szCs w:val="18"/>
              </w:rPr>
              <w:t>屏幕图像分辨率</w:t>
            </w:r>
            <w:r w:rsidR="004A2DD8">
              <w:rPr>
                <w:rFonts w:ascii="宋体" w:hAnsi="宋体" w:cs="宋体"/>
                <w:sz w:val="18"/>
                <w:szCs w:val="18"/>
              </w:rPr>
              <w:t>不低于1920</w:t>
            </w:r>
            <w:r w:rsidR="004A2DD8">
              <w:rPr>
                <w:rFonts w:ascii="宋体" w:hAnsi="宋体" w:cs="宋体" w:hint="eastAsia"/>
                <w:sz w:val="18"/>
                <w:szCs w:val="18"/>
              </w:rPr>
              <w:t>*</w:t>
            </w:r>
            <w:r w:rsidR="004A2DD8">
              <w:rPr>
                <w:rFonts w:ascii="宋体" w:hAnsi="宋体" w:cs="宋体"/>
                <w:sz w:val="18"/>
                <w:szCs w:val="18"/>
              </w:rPr>
              <w:t>108</w:t>
            </w:r>
            <w:r w:rsidR="004A2DD8">
              <w:rPr>
                <w:rFonts w:ascii="宋体" w:hAnsi="宋体" w:cs="宋体" w:hint="eastAsia"/>
                <w:sz w:val="18"/>
                <w:szCs w:val="18"/>
              </w:rPr>
              <w:t>0，</w:t>
            </w:r>
            <w:r w:rsidR="004A2DD8" w:rsidRPr="00D21C98">
              <w:rPr>
                <w:rFonts w:ascii="宋体" w:hAnsi="宋体" w:cs="宋体" w:hint="eastAsia"/>
                <w:b/>
                <w:sz w:val="18"/>
                <w:szCs w:val="18"/>
              </w:rPr>
              <w:t>具备防眩光效果</w:t>
            </w:r>
            <w:r w:rsidR="004A2DD8">
              <w:rPr>
                <w:rFonts w:ascii="宋体" w:hAnsi="宋体" w:cs="宋体" w:hint="eastAsia"/>
                <w:sz w:val="18"/>
                <w:szCs w:val="18"/>
              </w:rPr>
              <w:t>。</w:t>
            </w:r>
          </w:p>
          <w:p w:rsidR="00474EC3" w:rsidRDefault="004A2DD8">
            <w:pPr>
              <w:numPr>
                <w:ilvl w:val="0"/>
                <w:numId w:val="1"/>
              </w:numPr>
              <w:spacing w:line="360" w:lineRule="auto"/>
              <w:rPr>
                <w:rFonts w:ascii="宋体" w:hAnsi="宋体" w:cs="宋体"/>
                <w:sz w:val="18"/>
                <w:szCs w:val="18"/>
              </w:rPr>
            </w:pPr>
            <w:r>
              <w:rPr>
                <w:rFonts w:ascii="宋体" w:hAnsi="宋体" w:hint="eastAsia"/>
                <w:sz w:val="18"/>
                <w:szCs w:val="18"/>
              </w:rPr>
              <w:t>▲</w:t>
            </w:r>
            <w:r>
              <w:rPr>
                <w:rFonts w:ascii="宋体" w:hAnsi="宋体" w:cs="宋体" w:hint="eastAsia"/>
                <w:sz w:val="18"/>
                <w:szCs w:val="18"/>
              </w:rPr>
              <w:t>屏幕显示灰度分辨等级达128灰阶以上，保证画面显示效果（提供国家广播电视产品质量监督检验中心所出具的检测报告）。</w:t>
            </w:r>
          </w:p>
          <w:p w:rsidR="00474EC3" w:rsidRDefault="005B6835">
            <w:pPr>
              <w:numPr>
                <w:ilvl w:val="0"/>
                <w:numId w:val="1"/>
              </w:numPr>
              <w:spacing w:line="360" w:lineRule="auto"/>
              <w:rPr>
                <w:rFonts w:ascii="宋体" w:hAnsi="宋体" w:cs="宋体"/>
                <w:sz w:val="18"/>
                <w:szCs w:val="18"/>
              </w:rPr>
            </w:pPr>
            <w:r>
              <w:rPr>
                <w:rFonts w:ascii="宋体" w:hAnsi="宋体" w:hint="eastAsia"/>
                <w:sz w:val="18"/>
                <w:szCs w:val="18"/>
              </w:rPr>
              <w:t>★</w:t>
            </w:r>
            <w:r w:rsidR="004A2DD8">
              <w:rPr>
                <w:rFonts w:ascii="宋体" w:hAnsi="宋体" w:cs="宋体" w:hint="eastAsia"/>
                <w:sz w:val="18"/>
                <w:szCs w:val="18"/>
              </w:rPr>
              <w:t>输入端子:≥1路VGA；≥1路Audio；≥1路AV；≥1路</w:t>
            </w:r>
            <w:proofErr w:type="spellStart"/>
            <w:r w:rsidR="004A2DD8">
              <w:rPr>
                <w:rFonts w:ascii="宋体" w:hAnsi="宋体" w:cs="宋体" w:hint="eastAsia"/>
                <w:sz w:val="18"/>
                <w:szCs w:val="18"/>
              </w:rPr>
              <w:t>YPbPr</w:t>
            </w:r>
            <w:proofErr w:type="spellEnd"/>
            <w:r w:rsidR="004A2DD8">
              <w:rPr>
                <w:rFonts w:ascii="宋体" w:hAnsi="宋体" w:cs="宋体" w:hint="eastAsia"/>
                <w:sz w:val="18"/>
                <w:szCs w:val="18"/>
              </w:rPr>
              <w:t>；≥2路HDMI；≥1路TV RF；≥2路USB,≥1路Line in；≥1路RS232接口；≥1路RJ45。整机具备至少1路HDMI 2.0输入端口，保证可支持4K×2K信号输入。</w:t>
            </w:r>
          </w:p>
          <w:p w:rsidR="00474EC3" w:rsidRDefault="004A2DD8">
            <w:pPr>
              <w:spacing w:line="360" w:lineRule="auto"/>
              <w:ind w:left="425"/>
              <w:rPr>
                <w:rFonts w:ascii="宋体" w:hAnsi="宋体" w:cs="宋体"/>
                <w:sz w:val="18"/>
                <w:szCs w:val="18"/>
              </w:rPr>
            </w:pPr>
            <w:r>
              <w:rPr>
                <w:rFonts w:ascii="宋体" w:hAnsi="宋体" w:cs="宋体" w:hint="eastAsia"/>
                <w:sz w:val="18"/>
                <w:szCs w:val="18"/>
              </w:rPr>
              <w:lastRenderedPageBreak/>
              <w:t>输出端子：≥1路耳机；≥1路同轴输出；≥1路Touch USB out。</w:t>
            </w:r>
          </w:p>
          <w:p w:rsidR="00474EC3" w:rsidRDefault="004A2DD8">
            <w:pPr>
              <w:pStyle w:val="1"/>
              <w:numPr>
                <w:ilvl w:val="0"/>
                <w:numId w:val="1"/>
              </w:numPr>
              <w:spacing w:line="360" w:lineRule="auto"/>
              <w:ind w:firstLineChars="0"/>
              <w:rPr>
                <w:rFonts w:ascii="宋体" w:hAnsi="宋体"/>
                <w:kern w:val="0"/>
                <w:sz w:val="18"/>
                <w:szCs w:val="18"/>
              </w:rPr>
            </w:pPr>
            <w:r>
              <w:rPr>
                <w:rFonts w:ascii="宋体" w:hAnsi="宋体" w:hint="eastAsia"/>
                <w:kern w:val="0"/>
                <w:sz w:val="18"/>
                <w:szCs w:val="18"/>
              </w:rPr>
              <w:t>整机经过产品可靠性检验，MTBF大于等于</w:t>
            </w:r>
            <w:r>
              <w:rPr>
                <w:rFonts w:ascii="宋体" w:hAnsi="宋体"/>
                <w:kern w:val="0"/>
                <w:sz w:val="18"/>
                <w:szCs w:val="18"/>
              </w:rPr>
              <w:t>10</w:t>
            </w:r>
            <w:r>
              <w:rPr>
                <w:rFonts w:ascii="宋体" w:hAnsi="宋体" w:hint="eastAsia"/>
                <w:kern w:val="0"/>
                <w:sz w:val="18"/>
                <w:szCs w:val="18"/>
              </w:rPr>
              <w:t>0000小时。</w:t>
            </w:r>
          </w:p>
          <w:p w:rsidR="00474EC3" w:rsidRDefault="004A2DD8">
            <w:pPr>
              <w:pStyle w:val="1"/>
              <w:numPr>
                <w:ilvl w:val="0"/>
                <w:numId w:val="1"/>
              </w:numPr>
              <w:spacing w:line="360" w:lineRule="auto"/>
              <w:ind w:firstLineChars="0"/>
              <w:rPr>
                <w:rFonts w:ascii="宋体" w:hAnsi="宋体"/>
                <w:kern w:val="0"/>
                <w:sz w:val="18"/>
                <w:szCs w:val="18"/>
              </w:rPr>
            </w:pPr>
            <w:r>
              <w:rPr>
                <w:rFonts w:ascii="宋体" w:hAnsi="宋体" w:hint="eastAsia"/>
                <w:kern w:val="0"/>
                <w:sz w:val="18"/>
                <w:szCs w:val="18"/>
              </w:rPr>
              <w:t>▲</w:t>
            </w:r>
            <w:r>
              <w:rPr>
                <w:rFonts w:ascii="宋体" w:hAnsi="宋体" w:hint="eastAsia"/>
                <w:sz w:val="18"/>
                <w:szCs w:val="18"/>
              </w:rPr>
              <w:t>智能亮度调节：整机能感应并自动调节屏幕亮度来达到在不同光照环境下的最佳显示效果。</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▲交互智能</w:t>
            </w:r>
            <w:r>
              <w:rPr>
                <w:rFonts w:ascii="宋体" w:hAnsi="宋体"/>
                <w:sz w:val="18"/>
                <w:szCs w:val="18"/>
              </w:rPr>
              <w:t>平板</w:t>
            </w:r>
            <w:r>
              <w:rPr>
                <w:rFonts w:ascii="宋体" w:hAnsi="宋体" w:hint="eastAsia"/>
                <w:sz w:val="18"/>
                <w:szCs w:val="18"/>
              </w:rPr>
              <w:t>须至少</w:t>
            </w:r>
            <w:r>
              <w:rPr>
                <w:rFonts w:ascii="宋体" w:hAnsi="宋体"/>
                <w:sz w:val="18"/>
                <w:szCs w:val="18"/>
              </w:rPr>
              <w:t>包含以下</w:t>
            </w:r>
            <w:r>
              <w:rPr>
                <w:rFonts w:ascii="宋体" w:hAnsi="宋体" w:hint="eastAsia"/>
                <w:sz w:val="18"/>
                <w:szCs w:val="18"/>
              </w:rPr>
              <w:t>节能</w:t>
            </w:r>
            <w:r>
              <w:rPr>
                <w:rFonts w:ascii="宋体" w:hAnsi="宋体"/>
                <w:sz w:val="18"/>
                <w:szCs w:val="18"/>
              </w:rPr>
              <w:t>功能：</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自动节能功能：当设备在五分钟内处于无信号接收状态且无人操作时，将会自动关机，节省能耗。</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黑板关闭自动节能：当整机安装到推拉黑板中时，关闭推拉黑板，整机将在短时间内自动进入黑屏节能模式。</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▲交互智能</w:t>
            </w:r>
            <w:r>
              <w:rPr>
                <w:rFonts w:ascii="宋体" w:hAnsi="宋体"/>
                <w:sz w:val="18"/>
                <w:szCs w:val="18"/>
              </w:rPr>
              <w:t>平板</w:t>
            </w:r>
            <w:r>
              <w:rPr>
                <w:rFonts w:ascii="宋体" w:hAnsi="宋体" w:hint="eastAsia"/>
                <w:sz w:val="18"/>
                <w:szCs w:val="18"/>
              </w:rPr>
              <w:t>须至少</w:t>
            </w:r>
            <w:r>
              <w:rPr>
                <w:rFonts w:ascii="宋体" w:hAnsi="宋体"/>
                <w:sz w:val="18"/>
                <w:szCs w:val="18"/>
              </w:rPr>
              <w:t>包含以</w:t>
            </w:r>
            <w:r>
              <w:rPr>
                <w:rFonts w:ascii="宋体" w:hAnsi="宋体" w:hint="eastAsia"/>
                <w:sz w:val="18"/>
                <w:szCs w:val="18"/>
              </w:rPr>
              <w:t>下屏幕锁定</w:t>
            </w:r>
            <w:r>
              <w:rPr>
                <w:rFonts w:ascii="宋体" w:hAnsi="宋体"/>
                <w:sz w:val="18"/>
                <w:szCs w:val="18"/>
              </w:rPr>
              <w:t>功能，</w:t>
            </w:r>
            <w:r>
              <w:rPr>
                <w:rFonts w:ascii="宋体" w:hAnsi="宋体" w:hint="eastAsia"/>
                <w:sz w:val="18"/>
                <w:szCs w:val="18"/>
              </w:rPr>
              <w:t>保证无关人士无法自由操作</w:t>
            </w:r>
            <w:r>
              <w:rPr>
                <w:rFonts w:ascii="宋体" w:hAnsi="宋体"/>
                <w:sz w:val="18"/>
                <w:szCs w:val="18"/>
              </w:rPr>
              <w:t>：</w:t>
            </w:r>
          </w:p>
          <w:p w:rsidR="00474EC3" w:rsidRDefault="004A2DD8">
            <w:pPr>
              <w:pStyle w:val="1"/>
              <w:numPr>
                <w:ilvl w:val="1"/>
                <w:numId w:val="1"/>
              </w:numPr>
              <w:spacing w:line="360" w:lineRule="auto"/>
              <w:ind w:firstLineChars="0"/>
              <w:rPr>
                <w:rFonts w:ascii="宋体" w:hAnsi="宋体"/>
                <w:kern w:val="0"/>
                <w:sz w:val="18"/>
                <w:szCs w:val="18"/>
              </w:rPr>
            </w:pPr>
            <w:r>
              <w:rPr>
                <w:rFonts w:ascii="宋体" w:hAnsi="宋体" w:hint="eastAsia"/>
                <w:kern w:val="0"/>
                <w:sz w:val="18"/>
                <w:szCs w:val="18"/>
              </w:rPr>
              <w:t>Android系统下支持屏幕密码锁功能，可锁定屏幕、按键及遥控器，可自定义解锁密码。</w:t>
            </w:r>
          </w:p>
          <w:p w:rsidR="00474EC3" w:rsidRDefault="004A2DD8">
            <w:pPr>
              <w:pStyle w:val="1"/>
              <w:numPr>
                <w:ilvl w:val="1"/>
                <w:numId w:val="1"/>
              </w:numPr>
              <w:spacing w:line="360" w:lineRule="auto"/>
              <w:ind w:firstLineChars="0"/>
              <w:rPr>
                <w:rFonts w:ascii="宋体" w:hAnsi="宋体"/>
                <w:kern w:val="0"/>
                <w:sz w:val="18"/>
                <w:szCs w:val="18"/>
              </w:rPr>
            </w:pPr>
            <w:r>
              <w:rPr>
                <w:rFonts w:ascii="宋体" w:hAnsi="宋体" w:hint="eastAsia"/>
                <w:kern w:val="0"/>
                <w:sz w:val="18"/>
                <w:szCs w:val="18"/>
              </w:rPr>
              <w:t>支持智能U</w:t>
            </w:r>
            <w:proofErr w:type="gramStart"/>
            <w:r>
              <w:rPr>
                <w:rFonts w:ascii="宋体" w:hAnsi="宋体" w:hint="eastAsia"/>
                <w:kern w:val="0"/>
                <w:sz w:val="18"/>
                <w:szCs w:val="18"/>
              </w:rPr>
              <w:t>盘锁功能</w:t>
            </w:r>
            <w:proofErr w:type="gramEnd"/>
            <w:r>
              <w:rPr>
                <w:rFonts w:ascii="宋体" w:hAnsi="宋体" w:hint="eastAsia"/>
                <w:kern w:val="0"/>
                <w:sz w:val="18"/>
                <w:szCs w:val="18"/>
              </w:rPr>
              <w:t>，整机可设置触摸及按键自动锁定，插入USB key即可解锁。</w:t>
            </w:r>
          </w:p>
          <w:p w:rsidR="00474EC3" w:rsidRDefault="004A2DD8">
            <w:pPr>
              <w:pStyle w:val="1"/>
              <w:numPr>
                <w:ilvl w:val="0"/>
                <w:numId w:val="1"/>
              </w:numPr>
              <w:spacing w:line="360" w:lineRule="auto"/>
              <w:ind w:firstLineChars="0"/>
              <w:rPr>
                <w:rFonts w:ascii="宋体" w:hAnsi="宋体"/>
                <w:kern w:val="0"/>
                <w:sz w:val="18"/>
                <w:szCs w:val="18"/>
              </w:rPr>
            </w:pPr>
            <w:r>
              <w:rPr>
                <w:rFonts w:ascii="宋体" w:hAnsi="宋体" w:hint="eastAsia"/>
                <w:sz w:val="18"/>
                <w:szCs w:val="18"/>
              </w:rPr>
              <w:t>▲整机只需连接一根网线，即可实现Windows</w:t>
            </w:r>
            <w:r>
              <w:rPr>
                <w:rFonts w:ascii="宋体" w:hAnsi="宋体"/>
                <w:sz w:val="18"/>
                <w:szCs w:val="18"/>
              </w:rPr>
              <w:t>及Android系统</w:t>
            </w:r>
            <w:r>
              <w:rPr>
                <w:rFonts w:ascii="宋体" w:hAnsi="宋体" w:hint="eastAsia"/>
                <w:sz w:val="18"/>
                <w:szCs w:val="18"/>
              </w:rPr>
              <w:t>同时联网。</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▲整机电视开关、电脑开关和节能待机键三合一，操作便捷。</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整机具备至少3路前置USB3.0接口,且前置USB接口全部支持Windows及Android双系统读取，将U盘插入任意前置USB接口，均能被双系统识别，防止老师误操作，</w:t>
            </w:r>
          </w:p>
          <w:p w:rsidR="005B6835" w:rsidRDefault="004A2DD8" w:rsidP="005B6835">
            <w:pPr>
              <w:pStyle w:val="1"/>
              <w:numPr>
                <w:ilvl w:val="0"/>
                <w:numId w:val="1"/>
              </w:numPr>
              <w:spacing w:line="360" w:lineRule="auto"/>
              <w:ind w:firstLineChars="0"/>
              <w:rPr>
                <w:rFonts w:ascii="宋体" w:hAnsi="宋体"/>
                <w:kern w:val="0"/>
                <w:sz w:val="18"/>
                <w:szCs w:val="18"/>
              </w:rPr>
            </w:pPr>
            <w:r w:rsidRPr="005B6835">
              <w:rPr>
                <w:rFonts w:ascii="宋体" w:hAnsi="宋体" w:hint="eastAsia"/>
                <w:sz w:val="18"/>
                <w:szCs w:val="18"/>
              </w:rPr>
              <w:t>▲</w:t>
            </w:r>
            <w:proofErr w:type="gramStart"/>
            <w:r w:rsidRPr="005B6835">
              <w:rPr>
                <w:rFonts w:ascii="宋体" w:hAnsi="宋体" w:hint="eastAsia"/>
                <w:kern w:val="0"/>
                <w:sz w:val="18"/>
                <w:szCs w:val="18"/>
              </w:rPr>
              <w:t>内置非</w:t>
            </w:r>
            <w:proofErr w:type="gramEnd"/>
            <w:r w:rsidRPr="005B6835">
              <w:rPr>
                <w:rFonts w:ascii="宋体" w:hAnsi="宋体" w:hint="eastAsia"/>
                <w:kern w:val="0"/>
                <w:sz w:val="18"/>
                <w:szCs w:val="18"/>
              </w:rPr>
              <w:t>独立外扩展的拾音麦克风，拾音距离至少3米，方便录制老师人声。</w:t>
            </w:r>
          </w:p>
          <w:p w:rsidR="00474EC3" w:rsidRPr="005B6835" w:rsidRDefault="004A2DD8" w:rsidP="005B6835">
            <w:pPr>
              <w:pStyle w:val="1"/>
              <w:numPr>
                <w:ilvl w:val="0"/>
                <w:numId w:val="1"/>
              </w:numPr>
              <w:spacing w:line="360" w:lineRule="auto"/>
              <w:ind w:firstLineChars="0"/>
              <w:rPr>
                <w:rFonts w:ascii="宋体" w:hAnsi="宋体"/>
                <w:kern w:val="0"/>
                <w:sz w:val="18"/>
                <w:szCs w:val="18"/>
              </w:rPr>
            </w:pPr>
            <w:r w:rsidRPr="005B6835">
              <w:rPr>
                <w:rFonts w:ascii="宋体" w:hAnsi="宋体" w:hint="eastAsia"/>
                <w:kern w:val="0"/>
                <w:sz w:val="18"/>
                <w:szCs w:val="18"/>
              </w:rPr>
              <w:t>★</w:t>
            </w:r>
            <w:proofErr w:type="gramStart"/>
            <w:r w:rsidRPr="005B6835">
              <w:rPr>
                <w:rFonts w:ascii="宋体" w:hAnsi="宋体" w:hint="eastAsia"/>
                <w:kern w:val="0"/>
                <w:sz w:val="18"/>
                <w:szCs w:val="18"/>
              </w:rPr>
              <w:t>内置非</w:t>
            </w:r>
            <w:proofErr w:type="gramEnd"/>
            <w:r w:rsidRPr="005B6835">
              <w:rPr>
                <w:rFonts w:ascii="宋体" w:hAnsi="宋体" w:hint="eastAsia"/>
                <w:kern w:val="0"/>
                <w:sz w:val="18"/>
                <w:szCs w:val="18"/>
              </w:rPr>
              <w:t>独立外扩展的摄像头，像素至少500万，支持二</w:t>
            </w:r>
            <w:proofErr w:type="gramStart"/>
            <w:r w:rsidRPr="005B6835">
              <w:rPr>
                <w:rFonts w:ascii="宋体" w:hAnsi="宋体" w:hint="eastAsia"/>
                <w:kern w:val="0"/>
                <w:sz w:val="18"/>
                <w:szCs w:val="18"/>
              </w:rPr>
              <w:t>维码扫码</w:t>
            </w:r>
            <w:proofErr w:type="gramEnd"/>
            <w:r w:rsidRPr="005B6835">
              <w:rPr>
                <w:rFonts w:ascii="宋体" w:hAnsi="宋体" w:hint="eastAsia"/>
                <w:kern w:val="0"/>
                <w:sz w:val="18"/>
                <w:szCs w:val="18"/>
              </w:rPr>
              <w:t>识别功能，帮助用户调用在线资源；支持联网状态下，通过二</w:t>
            </w:r>
            <w:proofErr w:type="gramStart"/>
            <w:r w:rsidRPr="005B6835">
              <w:rPr>
                <w:rFonts w:ascii="宋体" w:hAnsi="宋体" w:hint="eastAsia"/>
                <w:kern w:val="0"/>
                <w:sz w:val="18"/>
                <w:szCs w:val="18"/>
              </w:rPr>
              <w:t>维码扫码</w:t>
            </w:r>
            <w:proofErr w:type="gramEnd"/>
            <w:r w:rsidRPr="005B6835">
              <w:rPr>
                <w:rFonts w:ascii="宋体" w:hAnsi="宋体" w:hint="eastAsia"/>
                <w:kern w:val="0"/>
                <w:sz w:val="18"/>
                <w:szCs w:val="18"/>
              </w:rPr>
              <w:t>解锁整机，并自动快捷登录教学白板软件账号，方便老师教学应用。</w:t>
            </w:r>
          </w:p>
          <w:p w:rsidR="00474EC3" w:rsidRDefault="004A2DD8">
            <w:pPr>
              <w:pStyle w:val="1"/>
              <w:numPr>
                <w:ilvl w:val="0"/>
                <w:numId w:val="1"/>
              </w:numPr>
              <w:spacing w:line="360" w:lineRule="auto"/>
              <w:ind w:firstLineChars="0"/>
              <w:rPr>
                <w:rFonts w:ascii="宋体" w:hAnsi="宋体"/>
                <w:kern w:val="0"/>
                <w:sz w:val="18"/>
                <w:szCs w:val="18"/>
              </w:rPr>
            </w:pPr>
            <w:r>
              <w:rPr>
                <w:rFonts w:ascii="宋体" w:hAnsi="宋体" w:hint="eastAsia"/>
                <w:sz w:val="18"/>
                <w:szCs w:val="18"/>
              </w:rPr>
              <w:t>▲</w:t>
            </w:r>
            <w:r>
              <w:rPr>
                <w:rFonts w:ascii="宋体" w:hAnsi="宋体" w:hint="eastAsia"/>
                <w:kern w:val="0"/>
                <w:sz w:val="18"/>
                <w:szCs w:val="18"/>
              </w:rPr>
              <w:t>设备支持通过前置按键一键启动录屏功能，可将屏幕中显示的课件、音频等内容与老师人声同步录制，方便制作教学视频。</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整机处于任意通道下，可在屏幕侧边快速调出触摸便捷菜单，实现十笔批注、荧光笔书写、截图、快捷白板、任意通道放大等快捷小工具，方便老师组合使用。</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▲触摸中控菜单上的通道信号源名称支持自定义，方便老师识别。</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信号源名称智能识别：用户自定义通道信号源名称后，系统将智能检测，若检测到该名称为系统记录过的常见信号源，将会自动更换该信号源图标，与名称进行匹配</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★整机处于任意通道下，可调用互动课堂功能。</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支持手机扫描二维码，实现互动答题功能。</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支持老师发起单选题、多选题、抢答题等，答题结束可查看答题结果。</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可便捷设置学生姓名，方便老师管理课堂答题情况。</w:t>
            </w:r>
          </w:p>
          <w:p w:rsidR="00474EC3" w:rsidRDefault="004A2DD8">
            <w:pPr>
              <w:pStyle w:val="NewNewNewNew"/>
              <w:numPr>
                <w:ilvl w:val="1"/>
                <w:numId w:val="1"/>
              </w:numPr>
              <w:spacing w:line="360" w:lineRule="auto"/>
              <w:rPr>
                <w:rFonts w:ascii="宋体" w:hAnsi="宋体"/>
                <w:sz w:val="18"/>
                <w:szCs w:val="18"/>
              </w:rPr>
            </w:pPr>
            <w:r>
              <w:rPr>
                <w:rFonts w:ascii="宋体" w:hAnsi="宋体" w:hint="eastAsia"/>
                <w:sz w:val="18"/>
                <w:szCs w:val="18"/>
              </w:rPr>
              <w:t>支持开启或关闭信息接收功能，开启后学生可通过手机发送信息至智能平板展示，增加课</w:t>
            </w:r>
            <w:r>
              <w:rPr>
                <w:rFonts w:ascii="宋体" w:hAnsi="宋体" w:hint="eastAsia"/>
                <w:sz w:val="18"/>
                <w:szCs w:val="18"/>
              </w:rPr>
              <w:lastRenderedPageBreak/>
              <w:t>堂互动方式。</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▲配备无线智能遥控：人性化设计具备电视遥控功能和电脑键盘常用的F1—F12功能键及Alt+F4、</w:t>
            </w:r>
            <w:proofErr w:type="spellStart"/>
            <w:r>
              <w:rPr>
                <w:rFonts w:ascii="宋体" w:hAnsi="宋体" w:hint="eastAsia"/>
                <w:sz w:val="18"/>
                <w:szCs w:val="18"/>
              </w:rPr>
              <w:t>Alt+Tab</w:t>
            </w:r>
            <w:proofErr w:type="spellEnd"/>
            <w:r>
              <w:rPr>
                <w:rFonts w:ascii="宋体" w:hAnsi="宋体" w:hint="eastAsia"/>
                <w:sz w:val="18"/>
                <w:szCs w:val="18"/>
              </w:rPr>
              <w:t>、Space、Enter、windows等快捷按键，可实现一键开启交互白板软件、PPT上下翻页、一键锁定/解锁触摸及</w:t>
            </w:r>
            <w:r w:rsidR="005B6835">
              <w:rPr>
                <w:rFonts w:ascii="宋体" w:hAnsi="宋体" w:hint="eastAsia"/>
                <w:sz w:val="18"/>
                <w:szCs w:val="18"/>
              </w:rPr>
              <w:t>整机实体按键、一键冻结屏幕、一键查看整机温度、一键黑屏等功能。</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w:t>
            </w:r>
            <w:r>
              <w:rPr>
                <w:rFonts w:ascii="宋体" w:hAnsi="宋体"/>
                <w:sz w:val="18"/>
                <w:szCs w:val="18"/>
              </w:rPr>
              <w:t>支持</w:t>
            </w:r>
            <w:r>
              <w:rPr>
                <w:rFonts w:ascii="宋体" w:hAnsi="宋体" w:hint="eastAsia"/>
                <w:sz w:val="18"/>
                <w:szCs w:val="18"/>
              </w:rPr>
              <w:t>任意通道</w:t>
            </w:r>
            <w:r>
              <w:rPr>
                <w:rFonts w:ascii="宋体" w:hAnsi="宋体"/>
                <w:sz w:val="18"/>
                <w:szCs w:val="18"/>
              </w:rPr>
              <w:t>下通过手势</w:t>
            </w:r>
            <w:r>
              <w:rPr>
                <w:rFonts w:ascii="宋体" w:hAnsi="宋体" w:hint="eastAsia"/>
                <w:sz w:val="18"/>
                <w:szCs w:val="18"/>
              </w:rPr>
              <w:t>识别调</w:t>
            </w:r>
            <w:proofErr w:type="gramStart"/>
            <w:r>
              <w:rPr>
                <w:rFonts w:ascii="宋体" w:hAnsi="宋体" w:hint="eastAsia"/>
                <w:sz w:val="18"/>
                <w:szCs w:val="18"/>
              </w:rPr>
              <w:t>出板</w:t>
            </w:r>
            <w:r>
              <w:rPr>
                <w:rFonts w:ascii="宋体" w:hAnsi="宋体"/>
                <w:sz w:val="18"/>
                <w:szCs w:val="18"/>
              </w:rPr>
              <w:t>擦工具</w:t>
            </w:r>
            <w:proofErr w:type="gramEnd"/>
            <w:r>
              <w:rPr>
                <w:rFonts w:ascii="宋体" w:hAnsi="宋体"/>
                <w:sz w:val="18"/>
                <w:szCs w:val="18"/>
              </w:rPr>
              <w:t>进行</w:t>
            </w:r>
            <w:r>
              <w:rPr>
                <w:rFonts w:ascii="宋体" w:hAnsi="宋体" w:hint="eastAsia"/>
                <w:sz w:val="18"/>
                <w:szCs w:val="18"/>
              </w:rPr>
              <w:t>擦除，且能够根据手与</w:t>
            </w:r>
            <w:r>
              <w:rPr>
                <w:rFonts w:ascii="宋体" w:hAnsi="宋体"/>
                <w:sz w:val="18"/>
                <w:szCs w:val="18"/>
              </w:rPr>
              <w:t>屏幕的接触面积</w:t>
            </w:r>
            <w:r>
              <w:rPr>
                <w:rFonts w:ascii="宋体" w:hAnsi="宋体" w:hint="eastAsia"/>
                <w:sz w:val="18"/>
                <w:szCs w:val="18"/>
              </w:rPr>
              <w:t>自动调整</w:t>
            </w:r>
            <w:r>
              <w:rPr>
                <w:rFonts w:ascii="宋体" w:hAnsi="宋体"/>
                <w:sz w:val="18"/>
                <w:szCs w:val="18"/>
              </w:rPr>
              <w:t>板擦工具</w:t>
            </w:r>
            <w:r>
              <w:rPr>
                <w:rFonts w:ascii="宋体" w:hAnsi="宋体" w:hint="eastAsia"/>
                <w:sz w:val="18"/>
                <w:szCs w:val="18"/>
              </w:rPr>
              <w:t>的</w:t>
            </w:r>
            <w:r>
              <w:rPr>
                <w:rFonts w:ascii="宋体" w:hAnsi="宋体"/>
                <w:sz w:val="18"/>
                <w:szCs w:val="18"/>
              </w:rPr>
              <w:t>大小。</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▲设备支持DBX音效，支持用户在菜单中开启/关闭DBX-TV中</w:t>
            </w:r>
            <w:proofErr w:type="gramStart"/>
            <w:r>
              <w:rPr>
                <w:rFonts w:ascii="宋体" w:hAnsi="宋体" w:hint="eastAsia"/>
                <w:sz w:val="18"/>
                <w:szCs w:val="18"/>
              </w:rPr>
              <w:t>总恒音</w:t>
            </w:r>
            <w:proofErr w:type="gramEnd"/>
            <w:r>
              <w:rPr>
                <w:rFonts w:ascii="宋体" w:hAnsi="宋体" w:hint="eastAsia"/>
                <w:sz w:val="18"/>
                <w:szCs w:val="18"/>
              </w:rPr>
              <w:t>、总</w:t>
            </w:r>
            <w:proofErr w:type="gramStart"/>
            <w:r>
              <w:rPr>
                <w:rFonts w:ascii="宋体" w:hAnsi="宋体" w:hint="eastAsia"/>
                <w:sz w:val="18"/>
                <w:szCs w:val="18"/>
              </w:rPr>
              <w:t>绚</w:t>
            </w:r>
            <w:proofErr w:type="gramEnd"/>
            <w:r>
              <w:rPr>
                <w:rFonts w:ascii="宋体" w:hAnsi="宋体" w:hint="eastAsia"/>
                <w:sz w:val="18"/>
                <w:szCs w:val="18"/>
              </w:rPr>
              <w:t>音、</w:t>
            </w:r>
            <w:proofErr w:type="gramStart"/>
            <w:r>
              <w:rPr>
                <w:rFonts w:ascii="宋体" w:hAnsi="宋体" w:hint="eastAsia"/>
                <w:sz w:val="18"/>
                <w:szCs w:val="18"/>
              </w:rPr>
              <w:t>总环音</w:t>
            </w:r>
            <w:proofErr w:type="gramEnd"/>
            <w:r>
              <w:rPr>
                <w:rFonts w:ascii="宋体" w:hAnsi="宋体" w:hint="eastAsia"/>
                <w:sz w:val="18"/>
                <w:szCs w:val="18"/>
              </w:rPr>
              <w:t>的功能。</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★整机通过一根USB线可实现外部电脑与触摸一体机之间高清视频信号、音频信号以及触摸信号的实时传输。采用标准USB端口及单按键设计，电脑免驱，无需额外安装驱动，连接上即可使用。</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▲触摸屏具有防遮挡功能，触摸接收器在单点或多点遮挡后仍能正常书写，确保老师课堂操作的流畅性。</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▲在嵌入式安卓操作系统下，能对TV多媒体USB所读取到的课件文件进行自动归类，可快速分类查找office文档、音乐、视频、图片等文件，检索后可直接在界面中打开。</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▲无PC状态下，嵌入式安卓操作系统支持超级计算器功能，可进行初级计算、方程（组）智能求解、自动求导求积分等操作；该计算器还可根据用户输入的函数，智能绘制函数图像，提升老师课堂效率。</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无PC状态下，支持在嵌入式系统下直接启动视频展台，可进行批注、旋转及截图，且支持二分屏或四分</w:t>
            </w:r>
            <w:proofErr w:type="gramStart"/>
            <w:r>
              <w:rPr>
                <w:rFonts w:ascii="宋体" w:hAnsi="宋体" w:hint="eastAsia"/>
                <w:sz w:val="18"/>
                <w:szCs w:val="18"/>
              </w:rPr>
              <w:t>屏同时</w:t>
            </w:r>
            <w:proofErr w:type="gramEnd"/>
            <w:r>
              <w:rPr>
                <w:rFonts w:ascii="宋体" w:hAnsi="宋体" w:hint="eastAsia"/>
                <w:sz w:val="18"/>
                <w:szCs w:val="18"/>
              </w:rPr>
              <w:t>展示展台内容，可任意</w:t>
            </w:r>
            <w:proofErr w:type="gramStart"/>
            <w:r>
              <w:rPr>
                <w:rFonts w:ascii="宋体" w:hAnsi="宋体" w:hint="eastAsia"/>
                <w:sz w:val="18"/>
                <w:szCs w:val="18"/>
              </w:rPr>
              <w:t>更换分</w:t>
            </w:r>
            <w:proofErr w:type="gramEnd"/>
            <w:r>
              <w:rPr>
                <w:rFonts w:ascii="宋体" w:hAnsi="宋体" w:hint="eastAsia"/>
                <w:sz w:val="18"/>
                <w:szCs w:val="18"/>
              </w:rPr>
              <w:t>屏幕画面内容。</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▲在PC系统出现异常或需要清除PC数据时，可插入带激活文件的U盘，在嵌入式系统的设置界面中启动PC一键还原功能，将PC系统恢复至出厂状态。</w:t>
            </w:r>
          </w:p>
          <w:p w:rsidR="00474EC3" w:rsidRDefault="00474EC3">
            <w:pPr>
              <w:pStyle w:val="NewNewNewNew"/>
              <w:spacing w:line="360" w:lineRule="auto"/>
              <w:rPr>
                <w:rFonts w:ascii="宋体" w:hAnsi="宋体"/>
                <w:b/>
                <w:sz w:val="18"/>
                <w:szCs w:val="18"/>
              </w:rPr>
            </w:pPr>
          </w:p>
          <w:p w:rsidR="00474EC3" w:rsidRDefault="004A2DD8">
            <w:pPr>
              <w:pStyle w:val="NewNewNewNew"/>
              <w:spacing w:line="360" w:lineRule="auto"/>
              <w:rPr>
                <w:rFonts w:ascii="宋体" w:hAnsi="宋体"/>
                <w:b/>
                <w:sz w:val="18"/>
                <w:szCs w:val="18"/>
              </w:rPr>
            </w:pPr>
            <w:r>
              <w:rPr>
                <w:rFonts w:ascii="宋体" w:hAnsi="宋体" w:hint="eastAsia"/>
                <w:b/>
                <w:sz w:val="18"/>
                <w:szCs w:val="18"/>
              </w:rPr>
              <w:t>内置</w:t>
            </w:r>
            <w:r>
              <w:rPr>
                <w:rFonts w:ascii="宋体" w:hAnsi="宋体"/>
                <w:b/>
                <w:sz w:val="18"/>
                <w:szCs w:val="18"/>
              </w:rPr>
              <w:t>电脑：</w:t>
            </w:r>
          </w:p>
          <w:p w:rsidR="00474EC3" w:rsidRDefault="004A2DD8" w:rsidP="002A0866">
            <w:pPr>
              <w:pStyle w:val="NewNewNewNew"/>
              <w:numPr>
                <w:ilvl w:val="0"/>
                <w:numId w:val="1"/>
              </w:numPr>
              <w:spacing w:line="360" w:lineRule="auto"/>
              <w:rPr>
                <w:rFonts w:ascii="宋体" w:hAnsi="宋体"/>
                <w:sz w:val="18"/>
                <w:szCs w:val="18"/>
              </w:rPr>
            </w:pPr>
            <w:r>
              <w:rPr>
                <w:rFonts w:ascii="宋体" w:hAnsi="宋体" w:hint="eastAsia"/>
                <w:sz w:val="18"/>
                <w:szCs w:val="18"/>
              </w:rPr>
              <w:t>★采用模块化</w:t>
            </w:r>
            <w:proofErr w:type="gramStart"/>
            <w:r>
              <w:rPr>
                <w:rFonts w:ascii="宋体" w:hAnsi="宋体" w:hint="eastAsia"/>
                <w:sz w:val="18"/>
                <w:szCs w:val="18"/>
              </w:rPr>
              <w:t>按压式卡扣</w:t>
            </w:r>
            <w:proofErr w:type="gramEnd"/>
            <w:r>
              <w:rPr>
                <w:rFonts w:ascii="宋体" w:hAnsi="宋体" w:hint="eastAsia"/>
                <w:sz w:val="18"/>
                <w:szCs w:val="18"/>
              </w:rPr>
              <w:t>电脑方案，抽拉内置式，采用120pin或以上接口，</w:t>
            </w:r>
            <w:r>
              <w:rPr>
                <w:rFonts w:ascii="宋体" w:hAnsi="宋体"/>
                <w:sz w:val="18"/>
                <w:szCs w:val="18"/>
              </w:rPr>
              <w:t>不接受其它接口形式.</w:t>
            </w:r>
            <w:r>
              <w:rPr>
                <w:rFonts w:ascii="宋体" w:hAnsi="宋体" w:hint="eastAsia"/>
                <w:sz w:val="18"/>
                <w:szCs w:val="18"/>
              </w:rPr>
              <w:t>具有标准PC防盗锁孔，确保电脑</w:t>
            </w:r>
            <w:r>
              <w:rPr>
                <w:rFonts w:ascii="宋体" w:hAnsi="宋体"/>
                <w:sz w:val="18"/>
                <w:szCs w:val="18"/>
              </w:rPr>
              <w:t>模块</w:t>
            </w:r>
            <w:r>
              <w:rPr>
                <w:rFonts w:ascii="宋体" w:hAnsi="宋体" w:hint="eastAsia"/>
                <w:sz w:val="18"/>
                <w:szCs w:val="18"/>
              </w:rPr>
              <w:t>安全防盗。</w:t>
            </w:r>
            <w:r w:rsidR="002A0866" w:rsidRPr="002A0866">
              <w:rPr>
                <w:rFonts w:ascii="宋体" w:hAnsi="宋体" w:hint="eastAsia"/>
                <w:sz w:val="18"/>
                <w:szCs w:val="18"/>
              </w:rPr>
              <w:t>配</w:t>
            </w:r>
            <w:r w:rsidR="00A44C99">
              <w:rPr>
                <w:rFonts w:ascii="宋体" w:hAnsi="宋体" w:hint="eastAsia"/>
                <w:sz w:val="18"/>
                <w:szCs w:val="18"/>
              </w:rPr>
              <w:t>不低于（含）</w:t>
            </w:r>
            <w:r w:rsidR="002A0866" w:rsidRPr="002A0866">
              <w:rPr>
                <w:rFonts w:ascii="宋体" w:hAnsi="宋体" w:hint="eastAsia"/>
                <w:sz w:val="18"/>
                <w:szCs w:val="18"/>
              </w:rPr>
              <w:t>win7简体中文64位专业版</w:t>
            </w:r>
            <w:r w:rsidR="00A44C99">
              <w:rPr>
                <w:rFonts w:ascii="宋体" w:hAnsi="宋体" w:hint="eastAsia"/>
                <w:sz w:val="18"/>
                <w:szCs w:val="18"/>
              </w:rPr>
              <w:t>或以上版本</w:t>
            </w:r>
            <w:r w:rsidR="002A0866" w:rsidRPr="002A0866">
              <w:rPr>
                <w:rFonts w:ascii="宋体" w:hAnsi="宋体" w:hint="eastAsia"/>
                <w:sz w:val="18"/>
                <w:szCs w:val="18"/>
              </w:rPr>
              <w:t>，</w:t>
            </w:r>
            <w:proofErr w:type="gramStart"/>
            <w:r w:rsidR="002A0866" w:rsidRPr="002A0866">
              <w:rPr>
                <w:rFonts w:ascii="宋体" w:hAnsi="宋体" w:hint="eastAsia"/>
                <w:sz w:val="18"/>
                <w:szCs w:val="18"/>
              </w:rPr>
              <w:t>含独立</w:t>
            </w:r>
            <w:proofErr w:type="gramEnd"/>
            <w:r w:rsidR="002A0866" w:rsidRPr="002A0866">
              <w:rPr>
                <w:rFonts w:ascii="宋体" w:hAnsi="宋体" w:hint="eastAsia"/>
                <w:sz w:val="18"/>
                <w:szCs w:val="18"/>
              </w:rPr>
              <w:t>安装介质、系列号</w:t>
            </w:r>
            <w:r w:rsidR="002A0866">
              <w:rPr>
                <w:rFonts w:ascii="宋体" w:hAnsi="宋体" w:hint="eastAsia"/>
                <w:sz w:val="18"/>
                <w:szCs w:val="18"/>
              </w:rPr>
              <w:t>。</w:t>
            </w:r>
            <w:r w:rsidR="007B201D" w:rsidRPr="007B201D">
              <w:rPr>
                <w:rFonts w:ascii="宋体" w:hAnsi="宋体" w:hint="eastAsia"/>
                <w:b/>
                <w:color w:val="FF0000"/>
                <w:sz w:val="18"/>
                <w:szCs w:val="18"/>
                <w:u w:val="single"/>
              </w:rPr>
              <w:t>必须</w:t>
            </w:r>
            <w:r w:rsidR="00BE31E4" w:rsidRPr="007B201D">
              <w:rPr>
                <w:rFonts w:ascii="宋体" w:hAnsi="宋体" w:hint="eastAsia"/>
                <w:b/>
                <w:color w:val="FF0000"/>
                <w:sz w:val="18"/>
                <w:szCs w:val="18"/>
                <w:u w:val="single"/>
              </w:rPr>
              <w:t>包含系统保护、恢复功能。</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处理器：第六代Intel Core i</w:t>
            </w:r>
            <w:r>
              <w:rPr>
                <w:rFonts w:ascii="宋体" w:hAnsi="宋体"/>
                <w:sz w:val="18"/>
                <w:szCs w:val="18"/>
              </w:rPr>
              <w:t>5</w:t>
            </w:r>
            <w:r>
              <w:rPr>
                <w:rFonts w:ascii="宋体" w:hAnsi="宋体" w:hint="eastAsia"/>
                <w:sz w:val="18"/>
                <w:szCs w:val="18"/>
              </w:rPr>
              <w:t>或以上；内存：</w:t>
            </w:r>
            <w:r>
              <w:rPr>
                <w:rFonts w:ascii="宋体" w:hAnsi="宋体"/>
                <w:sz w:val="18"/>
                <w:szCs w:val="18"/>
              </w:rPr>
              <w:t>8</w:t>
            </w:r>
            <w:r>
              <w:rPr>
                <w:rFonts w:ascii="宋体" w:hAnsi="宋体" w:hint="eastAsia"/>
                <w:sz w:val="18"/>
                <w:szCs w:val="18"/>
              </w:rPr>
              <w:t>G DDR</w:t>
            </w:r>
            <w:r>
              <w:rPr>
                <w:rFonts w:ascii="宋体" w:hAnsi="宋体"/>
                <w:sz w:val="18"/>
                <w:szCs w:val="18"/>
              </w:rPr>
              <w:t>4</w:t>
            </w:r>
            <w:r>
              <w:rPr>
                <w:rFonts w:ascii="宋体" w:hAnsi="宋体" w:hint="eastAsia"/>
                <w:sz w:val="18"/>
                <w:szCs w:val="18"/>
              </w:rPr>
              <w:t>或以上配置；硬盘：</w:t>
            </w:r>
            <w:r>
              <w:rPr>
                <w:rFonts w:ascii="宋体" w:hAnsi="宋体"/>
                <w:sz w:val="18"/>
                <w:szCs w:val="18"/>
              </w:rPr>
              <w:t>256</w:t>
            </w:r>
            <w:r>
              <w:rPr>
                <w:rFonts w:ascii="宋体" w:hAnsi="宋体" w:hint="eastAsia"/>
                <w:sz w:val="18"/>
                <w:szCs w:val="18"/>
              </w:rPr>
              <w:t>G或以上SSD固态硬盘，内置网卡：支持10M/100M/1000M自适应。</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t>具有独立非外扩展的电脑USB接口：电脑上至少6个USB接口，其中至少包含2个USB3.0接口；具有独立非外扩展的视频输出接口：≥1路HDMI ；≥1路DP。</w:t>
            </w:r>
          </w:p>
          <w:p w:rsidR="00474EC3" w:rsidRDefault="004A2DD8">
            <w:pPr>
              <w:pStyle w:val="NewNewNewNew"/>
              <w:numPr>
                <w:ilvl w:val="0"/>
                <w:numId w:val="1"/>
              </w:numPr>
              <w:spacing w:line="360" w:lineRule="auto"/>
              <w:rPr>
                <w:rFonts w:ascii="宋体" w:hAnsi="宋体"/>
                <w:sz w:val="18"/>
                <w:szCs w:val="18"/>
              </w:rPr>
            </w:pPr>
            <w:r>
              <w:rPr>
                <w:rFonts w:ascii="宋体" w:hAnsi="宋体" w:hint="eastAsia"/>
                <w:sz w:val="18"/>
                <w:szCs w:val="18"/>
              </w:rPr>
              <w:lastRenderedPageBreak/>
              <w:t>▲提供微软出具的授权教育合作伙伴资质证明（AEP）。</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3</w:t>
            </w:r>
          </w:p>
        </w:tc>
        <w:tc>
          <w:tcPr>
            <w:tcW w:w="880" w:type="dxa"/>
            <w:shd w:val="clear" w:color="auto" w:fill="auto"/>
            <w:vAlign w:val="center"/>
          </w:tcPr>
          <w:p w:rsidR="00474EC3" w:rsidRDefault="00D13994">
            <w:pPr>
              <w:widowControl/>
              <w:jc w:val="left"/>
              <w:textAlignment w:val="center"/>
              <w:rPr>
                <w:rFonts w:ascii="宋体" w:hAnsi="宋体" w:cs="宋体"/>
                <w:color w:val="000000"/>
                <w:sz w:val="21"/>
                <w:szCs w:val="21"/>
              </w:rPr>
            </w:pPr>
            <w:proofErr w:type="gramStart"/>
            <w:r>
              <w:rPr>
                <w:rFonts w:ascii="宋体" w:hAnsi="宋体" w:cs="宋体" w:hint="eastAsia"/>
                <w:color w:val="000000"/>
                <w:sz w:val="21"/>
                <w:szCs w:val="21"/>
              </w:rPr>
              <w:t>推拉绿板</w:t>
            </w:r>
            <w:proofErr w:type="gramEnd"/>
          </w:p>
        </w:tc>
        <w:tc>
          <w:tcPr>
            <w:tcW w:w="7920" w:type="dxa"/>
            <w:shd w:val="clear" w:color="auto" w:fill="auto"/>
            <w:vAlign w:val="center"/>
          </w:tcPr>
          <w:p w:rsidR="00474EC3" w:rsidRDefault="00ED5D8B" w:rsidP="002A0866">
            <w:pPr>
              <w:pStyle w:val="NewNewNewNew"/>
              <w:spacing w:line="360" w:lineRule="auto"/>
              <w:rPr>
                <w:rFonts w:ascii="宋体" w:hAnsi="宋体"/>
                <w:sz w:val="18"/>
                <w:szCs w:val="18"/>
              </w:rPr>
            </w:pPr>
            <w:r>
              <w:rPr>
                <w:rFonts w:ascii="宋体" w:hAnsi="宋体" w:hint="eastAsia"/>
                <w:sz w:val="18"/>
                <w:szCs w:val="18"/>
              </w:rPr>
              <w:t>无边框</w:t>
            </w:r>
            <w:r w:rsidR="00DA4D6E" w:rsidRPr="002C6758">
              <w:rPr>
                <w:rFonts w:ascii="宋体" w:hAnsi="宋体" w:cs="宋体" w:hint="eastAsia"/>
                <w:color w:val="000000"/>
                <w:sz w:val="18"/>
                <w:szCs w:val="18"/>
              </w:rPr>
              <w:t>（</w:t>
            </w:r>
            <w:r w:rsidR="002A0866" w:rsidRPr="002C6758">
              <w:rPr>
                <w:rFonts w:ascii="宋体" w:hAnsi="宋体" w:cs="宋体" w:hint="eastAsia"/>
                <w:color w:val="000000"/>
                <w:sz w:val="18"/>
                <w:szCs w:val="18"/>
              </w:rPr>
              <w:t>见文后专门描述</w:t>
            </w:r>
            <w:r w:rsidR="00DA4D6E" w:rsidRPr="002C6758">
              <w:rPr>
                <w:rFonts w:ascii="宋体" w:hAnsi="宋体" w:cs="宋体" w:hint="eastAsia"/>
                <w:color w:val="000000"/>
                <w:sz w:val="18"/>
                <w:szCs w:val="18"/>
              </w:rPr>
              <w:t>）</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t>4</w:t>
            </w:r>
          </w:p>
        </w:tc>
        <w:tc>
          <w:tcPr>
            <w:tcW w:w="880" w:type="dxa"/>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视频</w:t>
            </w:r>
            <w:r>
              <w:rPr>
                <w:rFonts w:ascii="宋体" w:hAnsi="宋体" w:cs="宋体"/>
                <w:color w:val="000000"/>
                <w:sz w:val="21"/>
                <w:szCs w:val="21"/>
              </w:rPr>
              <w:t>展示台</w:t>
            </w:r>
          </w:p>
        </w:tc>
        <w:tc>
          <w:tcPr>
            <w:tcW w:w="7920" w:type="dxa"/>
            <w:shd w:val="clear" w:color="auto" w:fill="auto"/>
            <w:vAlign w:val="center"/>
          </w:tcPr>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硬件部分：</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铝合金外壳，无锐角无利边设计，有效防止师生碰伤、划伤；壁挂式安装，防盗防破坏。</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采用三折叠开合式托板，展开后托板尺寸≥A4面积，收起时小巧不占空间，高效利用挂墙面积。</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▲采用USB高速接口，单根USB</w:t>
            </w:r>
            <w:proofErr w:type="gramStart"/>
            <w:r>
              <w:rPr>
                <w:rFonts w:asciiTheme="minorEastAsia" w:eastAsiaTheme="minorEastAsia" w:hAnsiTheme="minorEastAsia" w:hint="eastAsia"/>
                <w:sz w:val="18"/>
                <w:szCs w:val="18"/>
              </w:rPr>
              <w:t>线实现</w:t>
            </w:r>
            <w:proofErr w:type="gramEnd"/>
            <w:r>
              <w:rPr>
                <w:rFonts w:asciiTheme="minorEastAsia" w:eastAsiaTheme="minorEastAsia" w:hAnsiTheme="minorEastAsia" w:hint="eastAsia"/>
                <w:sz w:val="18"/>
                <w:szCs w:val="18"/>
              </w:rPr>
              <w:t>供电、高清数据传输需求。</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▲采用800W像素自动对焦摄像头，可拍摄A4画幅。</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解析度：中间1600线，四周1400线。</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▲展台按键采用触摸按键，可实现一键启动展台画面、画面放大、画面缩小、画面旋转、拍照截图等功能，同时也支持在一体机或电脑上进行同样的操作。</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▲整机自</w:t>
            </w:r>
            <w:proofErr w:type="gramStart"/>
            <w:r>
              <w:rPr>
                <w:rFonts w:asciiTheme="minorEastAsia" w:eastAsiaTheme="minorEastAsia" w:hAnsiTheme="minorEastAsia" w:hint="eastAsia"/>
                <w:sz w:val="18"/>
                <w:szCs w:val="18"/>
              </w:rPr>
              <w:t>带均光</w:t>
            </w:r>
            <w:proofErr w:type="gramEnd"/>
            <w:r>
              <w:rPr>
                <w:rFonts w:asciiTheme="minorEastAsia" w:eastAsiaTheme="minorEastAsia" w:hAnsiTheme="minorEastAsia" w:hint="eastAsia"/>
                <w:sz w:val="18"/>
                <w:szCs w:val="18"/>
              </w:rPr>
              <w:t>罩LED补光灯，光线不足时可进行亮度补充，亮度均匀。</w:t>
            </w:r>
          </w:p>
          <w:p w:rsidR="00474EC3" w:rsidRDefault="004A2DD8">
            <w:pPr>
              <w:pStyle w:val="NewNewNewNew"/>
              <w:numPr>
                <w:ilvl w:val="0"/>
                <w:numId w:val="4"/>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▲为保证兼容性及稳定性，视频展台需与交互智能平板为同一品牌厂家，提供视频展台的3C证书复印件。</w:t>
            </w:r>
          </w:p>
          <w:p w:rsidR="00474EC3" w:rsidRDefault="00474EC3">
            <w:pPr>
              <w:pStyle w:val="NewNewNewNew"/>
              <w:spacing w:line="360" w:lineRule="auto"/>
              <w:rPr>
                <w:rFonts w:asciiTheme="minorEastAsia" w:eastAsiaTheme="minorEastAsia" w:hAnsiTheme="minorEastAsia"/>
                <w:sz w:val="18"/>
                <w:szCs w:val="18"/>
              </w:rPr>
            </w:pP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软件部分：</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支持对展台实时画面进行放大、缩小、旋转、自适应、冻结画面等操作。</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★支持展台画面实时批注，预设多种笔划粗细及颜色供选择，且支持对展台画面联同批注内容进行同步缩放、移动。</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支持展台画面拍照截图并进行多图预览，可对任</w:t>
            </w:r>
            <w:proofErr w:type="gramStart"/>
            <w:r>
              <w:rPr>
                <w:rFonts w:asciiTheme="minorEastAsia" w:eastAsiaTheme="minorEastAsia" w:hAnsiTheme="minorEastAsia" w:hint="eastAsia"/>
                <w:sz w:val="18"/>
                <w:szCs w:val="18"/>
              </w:rPr>
              <w:t>一</w:t>
            </w:r>
            <w:proofErr w:type="gramEnd"/>
            <w:r>
              <w:rPr>
                <w:rFonts w:asciiTheme="minorEastAsia" w:eastAsiaTheme="minorEastAsia" w:hAnsiTheme="minorEastAsia" w:hint="eastAsia"/>
                <w:sz w:val="18"/>
                <w:szCs w:val="18"/>
              </w:rPr>
              <w:t>图片进行全屏显示。</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老师可在一体机或电脑上选择延时拍照功能，支持5秒或10秒延时模式，预留充足时间以便调整拍摄内容。</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可选择图像、文本或动态三种情景模式，适应不同展示内容。</w:t>
            </w:r>
          </w:p>
          <w:p w:rsidR="00474EC3" w:rsidRDefault="004A2DD8">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▲具备图像增强功能，可自动裁剪背景并增强文字显示，使文档画面更清晰。</w:t>
            </w:r>
          </w:p>
          <w:p w:rsidR="00474EC3" w:rsidRDefault="004A2DD8" w:rsidP="005B6835">
            <w:pPr>
              <w:pStyle w:val="NewNewNewNew"/>
              <w:numPr>
                <w:ilvl w:val="0"/>
                <w:numId w:val="5"/>
              </w:numPr>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▲支持故障自动检测，在软件无法出现展台拍摄画面时，自动出现检测链接，帮助用户检测“无画面”的原因，并给出引导</w:t>
            </w:r>
            <w:proofErr w:type="gramStart"/>
            <w:r>
              <w:rPr>
                <w:rFonts w:asciiTheme="minorEastAsia" w:eastAsiaTheme="minorEastAsia" w:hAnsiTheme="minorEastAsia" w:hint="eastAsia"/>
                <w:sz w:val="18"/>
                <w:szCs w:val="18"/>
              </w:rPr>
              <w:t>性解决</w:t>
            </w:r>
            <w:proofErr w:type="gramEnd"/>
            <w:r>
              <w:rPr>
                <w:rFonts w:asciiTheme="minorEastAsia" w:eastAsiaTheme="minorEastAsia" w:hAnsiTheme="minorEastAsia" w:hint="eastAsia"/>
                <w:sz w:val="18"/>
                <w:szCs w:val="18"/>
              </w:rPr>
              <w:t>方案。可判断硬件连接、显卡驱动、摄像头占用、软件版本等问题。</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880" w:type="dxa"/>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智能笔</w:t>
            </w:r>
          </w:p>
        </w:tc>
        <w:tc>
          <w:tcPr>
            <w:tcW w:w="7920" w:type="dxa"/>
            <w:shd w:val="clear" w:color="auto" w:fill="auto"/>
            <w:vAlign w:val="center"/>
          </w:tcPr>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采用笔型设计，具有三个遥控按键（上下翻页和功能键），既可用于触摸书写，也可用于远程操控。</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采用2.4G无线连接技术，无线接收距离最大可达15米。</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无线接收器采用微型</w:t>
            </w:r>
            <w:proofErr w:type="spellStart"/>
            <w:r>
              <w:rPr>
                <w:rFonts w:asciiTheme="minorEastAsia" w:eastAsiaTheme="minorEastAsia" w:hAnsiTheme="minorEastAsia" w:hint="eastAsia"/>
                <w:sz w:val="18"/>
                <w:szCs w:val="18"/>
              </w:rPr>
              <w:t>nano</w:t>
            </w:r>
            <w:proofErr w:type="spellEnd"/>
            <w:r>
              <w:rPr>
                <w:rFonts w:asciiTheme="minorEastAsia" w:eastAsiaTheme="minorEastAsia" w:hAnsiTheme="minorEastAsia" w:hint="eastAsia"/>
                <w:sz w:val="18"/>
                <w:szCs w:val="18"/>
              </w:rPr>
              <w:t>设计，并能收纳在笔上，整洁美观。</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w:t>
            </w:r>
            <w:r>
              <w:rPr>
                <w:rFonts w:asciiTheme="minorEastAsia" w:eastAsiaTheme="minorEastAsia" w:hAnsiTheme="minorEastAsia" w:hint="eastAsia"/>
                <w:sz w:val="18"/>
                <w:szCs w:val="18"/>
              </w:rPr>
              <w:t>使用单节7号电池驱动，并带自动休眠节电设计。</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w:t>
            </w:r>
            <w:r>
              <w:rPr>
                <w:rFonts w:asciiTheme="minorEastAsia" w:eastAsiaTheme="minorEastAsia" w:hAnsiTheme="minorEastAsia" w:hint="eastAsia"/>
                <w:sz w:val="18"/>
                <w:szCs w:val="18"/>
              </w:rPr>
              <w:t>单接收器设计，android、windows双系统同时响应。只需安装一个接收器，双系统都能响应智能笔的操作指令。</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w:t>
            </w:r>
            <w:r>
              <w:rPr>
                <w:rFonts w:asciiTheme="minorEastAsia" w:eastAsiaTheme="minorEastAsia" w:hAnsiTheme="minorEastAsia" w:hint="eastAsia"/>
                <w:sz w:val="18"/>
                <w:szCs w:val="18"/>
              </w:rPr>
              <w:t>支持白板课件、PPT、PDF等多种格式的课件进行远程无线翻页。</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w:t>
            </w:r>
            <w:r>
              <w:rPr>
                <w:rFonts w:asciiTheme="minorEastAsia" w:eastAsiaTheme="minorEastAsia" w:hAnsiTheme="minorEastAsia" w:hint="eastAsia"/>
                <w:sz w:val="18"/>
                <w:szCs w:val="18"/>
              </w:rPr>
              <w:t>功能按键可通过</w:t>
            </w:r>
            <w:proofErr w:type="gramStart"/>
            <w:r>
              <w:rPr>
                <w:rFonts w:asciiTheme="minorEastAsia" w:eastAsiaTheme="minorEastAsia" w:hAnsiTheme="minorEastAsia" w:hint="eastAsia"/>
                <w:sz w:val="18"/>
                <w:szCs w:val="18"/>
              </w:rPr>
              <w:t>长按/短按</w:t>
            </w:r>
            <w:proofErr w:type="gramEnd"/>
            <w:r>
              <w:rPr>
                <w:rFonts w:asciiTheme="minorEastAsia" w:eastAsiaTheme="minorEastAsia" w:hAnsiTheme="minorEastAsia" w:hint="eastAsia"/>
                <w:sz w:val="18"/>
                <w:szCs w:val="18"/>
              </w:rPr>
              <w:t>实现两种快捷功能，方便教师操作。</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w:t>
            </w:r>
            <w:r>
              <w:rPr>
                <w:rFonts w:asciiTheme="minorEastAsia" w:eastAsiaTheme="minorEastAsia" w:hAnsiTheme="minorEastAsia" w:hint="eastAsia"/>
                <w:sz w:val="18"/>
                <w:szCs w:val="18"/>
              </w:rPr>
              <w:t>支持自定义按键功能，可选功能包括：一键启动任意通道批注、一键启动/退出PPT播放、一键启动PPT批注、一键启动任意通道冻结与放大屏幕内容。</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6</w:t>
            </w:r>
          </w:p>
        </w:tc>
        <w:tc>
          <w:tcPr>
            <w:tcW w:w="880" w:type="dxa"/>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设备集中</w:t>
            </w:r>
            <w:r>
              <w:rPr>
                <w:rFonts w:ascii="宋体" w:hAnsi="宋体" w:cs="宋体"/>
                <w:color w:val="000000"/>
                <w:sz w:val="21"/>
                <w:szCs w:val="21"/>
              </w:rPr>
              <w:t>控制管理平台</w:t>
            </w:r>
          </w:p>
        </w:tc>
        <w:tc>
          <w:tcPr>
            <w:tcW w:w="7920" w:type="dxa"/>
            <w:shd w:val="clear" w:color="auto" w:fill="auto"/>
            <w:vAlign w:val="center"/>
          </w:tcPr>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sz w:val="18"/>
                <w:szCs w:val="18"/>
              </w:rPr>
              <w:t>1. 后台控制</w:t>
            </w:r>
            <w:proofErr w:type="gramStart"/>
            <w:r>
              <w:rPr>
                <w:rFonts w:asciiTheme="minorEastAsia" w:eastAsiaTheme="minorEastAsia" w:hAnsiTheme="minorEastAsia"/>
                <w:sz w:val="18"/>
                <w:szCs w:val="18"/>
              </w:rPr>
              <w:t>端采用</w:t>
            </w:r>
            <w:proofErr w:type="gramEnd"/>
            <w:r>
              <w:rPr>
                <w:rFonts w:asciiTheme="minorEastAsia" w:eastAsiaTheme="minorEastAsia" w:hAnsiTheme="minorEastAsia"/>
                <w:sz w:val="18"/>
                <w:szCs w:val="18"/>
              </w:rPr>
              <w:t>B/S架构设计，可在Windows、Linux、Android、IOS等多种不同的操作系统上通过网页浏览器登陆进行操作，可控制在局域网或互联网内的一体机终端设备。</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教室受控端：</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使用校园集控系统的每个学校/区域拥有专属代码，该学校/区域的一体机设备只需接入互联网，并在受控端输入该代码进行连接，管理员即可在后台对设备进行远程管理。</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支持按照一体机安装的年级、班级，设置教室受控端的名称，方便管理员对应管理。</w:t>
            </w:r>
          </w:p>
          <w:p w:rsidR="00474EC3" w:rsidRDefault="004A2DD8">
            <w:pPr>
              <w:pStyle w:val="NewNewNewNew"/>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校园控制：</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远程监控：在控制端网页可实时监控已连接的一体机，可远程查看开关机状态、使用状态评估、整机温度、以及系统内存、硬盘空间等设备信息。</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远程设备控制：在控制端网页可对已连接的一体机进行实时控制，包括开关机、切换通道、更改图像及声音模式、锁屏等功能。</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锁定时段控制：</w:t>
            </w:r>
            <w:proofErr w:type="gramStart"/>
            <w:r>
              <w:rPr>
                <w:rFonts w:asciiTheme="minorEastAsia" w:eastAsiaTheme="minorEastAsia" w:hAnsiTheme="minorEastAsia"/>
                <w:kern w:val="0"/>
                <w:sz w:val="18"/>
                <w:szCs w:val="18"/>
              </w:rPr>
              <w:t>控制端可远程</w:t>
            </w:r>
            <w:proofErr w:type="gramEnd"/>
            <w:r>
              <w:rPr>
                <w:rFonts w:asciiTheme="minorEastAsia" w:eastAsiaTheme="minorEastAsia" w:hAnsiTheme="minorEastAsia"/>
                <w:kern w:val="0"/>
                <w:sz w:val="18"/>
                <w:szCs w:val="18"/>
              </w:rPr>
              <w:t>设置设备锁</w:t>
            </w:r>
            <w:proofErr w:type="gramStart"/>
            <w:r>
              <w:rPr>
                <w:rFonts w:asciiTheme="minorEastAsia" w:eastAsiaTheme="minorEastAsia" w:hAnsiTheme="minorEastAsia"/>
                <w:kern w:val="0"/>
                <w:sz w:val="18"/>
                <w:szCs w:val="18"/>
              </w:rPr>
              <w:t>屏时间</w:t>
            </w:r>
            <w:proofErr w:type="gramEnd"/>
            <w:r>
              <w:rPr>
                <w:rFonts w:asciiTheme="minorEastAsia" w:eastAsiaTheme="minorEastAsia" w:hAnsiTheme="minorEastAsia"/>
                <w:kern w:val="0"/>
                <w:sz w:val="18"/>
                <w:szCs w:val="18"/>
              </w:rPr>
              <w:t>段，如“周一至周五中午12点至14点锁屏”，在锁</w:t>
            </w:r>
            <w:proofErr w:type="gramStart"/>
            <w:r>
              <w:rPr>
                <w:rFonts w:asciiTheme="minorEastAsia" w:eastAsiaTheme="minorEastAsia" w:hAnsiTheme="minorEastAsia"/>
                <w:kern w:val="0"/>
                <w:sz w:val="18"/>
                <w:szCs w:val="18"/>
              </w:rPr>
              <w:t>屏时间</w:t>
            </w:r>
            <w:proofErr w:type="gramEnd"/>
            <w:r>
              <w:rPr>
                <w:rFonts w:asciiTheme="minorEastAsia" w:eastAsiaTheme="minorEastAsia" w:hAnsiTheme="minorEastAsia"/>
                <w:kern w:val="0"/>
                <w:sz w:val="18"/>
                <w:szCs w:val="18"/>
              </w:rPr>
              <w:t>段内，设备功能按键及触摸均无法使用，方便管理员保证一体机在非正常使用时间段内，不被无关人员操作。</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远程桌面控制：在控制端网页可实时查看已连接并处于开机状态下的一体机桌面，同时可在控制端远程操作桌面内容。</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信息发布：可</w:t>
            </w:r>
            <w:proofErr w:type="gramStart"/>
            <w:r>
              <w:rPr>
                <w:rFonts w:asciiTheme="minorEastAsia" w:eastAsiaTheme="minorEastAsia" w:hAnsiTheme="minorEastAsia"/>
                <w:kern w:val="0"/>
                <w:sz w:val="18"/>
                <w:szCs w:val="18"/>
              </w:rPr>
              <w:t>远程对</w:t>
            </w:r>
            <w:proofErr w:type="gramEnd"/>
            <w:r>
              <w:rPr>
                <w:rFonts w:asciiTheme="minorEastAsia" w:eastAsiaTheme="minorEastAsia" w:hAnsiTheme="minorEastAsia"/>
                <w:kern w:val="0"/>
                <w:sz w:val="18"/>
                <w:szCs w:val="18"/>
              </w:rPr>
              <w:t>选定的一体机即时发布走马灯文字信息和屏幕常驻信息，可设置播放次数。</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倒计时日历：</w:t>
            </w:r>
            <w:proofErr w:type="gramStart"/>
            <w:r>
              <w:rPr>
                <w:rFonts w:asciiTheme="minorEastAsia" w:eastAsiaTheme="minorEastAsia" w:hAnsiTheme="minorEastAsia"/>
                <w:kern w:val="0"/>
                <w:sz w:val="18"/>
                <w:szCs w:val="18"/>
              </w:rPr>
              <w:t>控制端可远程</w:t>
            </w:r>
            <w:proofErr w:type="gramEnd"/>
            <w:r>
              <w:rPr>
                <w:rFonts w:asciiTheme="minorEastAsia" w:eastAsiaTheme="minorEastAsia" w:hAnsiTheme="minorEastAsia"/>
                <w:kern w:val="0"/>
                <w:sz w:val="18"/>
                <w:szCs w:val="18"/>
              </w:rPr>
              <w:t>设置倒计时事件，并设定时间开始倒计时，提供便捷有效的信息提醒工具。</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操作反馈：远程控制及信息发布操作均可获得实时反馈，方便用户及时获取操作情况。</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文件推送：支持老师远程推送音频、视频等文件到受控端，方便用户快速发布文件。</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数据统计：</w:t>
            </w:r>
            <w:proofErr w:type="gramStart"/>
            <w:r>
              <w:rPr>
                <w:rFonts w:asciiTheme="minorEastAsia" w:eastAsiaTheme="minorEastAsia" w:hAnsiTheme="minorEastAsia"/>
                <w:kern w:val="0"/>
                <w:sz w:val="18"/>
                <w:szCs w:val="18"/>
              </w:rPr>
              <w:t>控制端可根据</w:t>
            </w:r>
            <w:proofErr w:type="gramEnd"/>
            <w:r>
              <w:rPr>
                <w:rFonts w:asciiTheme="minorEastAsia" w:eastAsiaTheme="minorEastAsia" w:hAnsiTheme="minorEastAsia"/>
                <w:kern w:val="0"/>
                <w:sz w:val="18"/>
                <w:szCs w:val="18"/>
              </w:rPr>
              <w:t>设备使用情况，生成多个数据报表，包括开机次数、使用人数累计、活跃人数、软件使用次数、学科使用率等，方便管理员检查设备使用情况</w:t>
            </w:r>
            <w:r>
              <w:rPr>
                <w:rFonts w:asciiTheme="minorEastAsia" w:eastAsiaTheme="minorEastAsia" w:hAnsiTheme="minorEastAsia" w:hint="eastAsia"/>
                <w:kern w:val="0"/>
                <w:sz w:val="18"/>
                <w:szCs w:val="18"/>
              </w:rPr>
              <w:t>，提供</w:t>
            </w:r>
            <w:r>
              <w:rPr>
                <w:rFonts w:asciiTheme="minorEastAsia" w:eastAsiaTheme="minorEastAsia" w:hAnsiTheme="minorEastAsia"/>
                <w:kern w:val="0"/>
                <w:sz w:val="18"/>
                <w:szCs w:val="18"/>
              </w:rPr>
              <w:t>功能</w:t>
            </w:r>
            <w:r>
              <w:rPr>
                <w:rFonts w:asciiTheme="minorEastAsia" w:eastAsiaTheme="minorEastAsia" w:hAnsiTheme="minorEastAsia" w:hint="eastAsia"/>
                <w:kern w:val="0"/>
                <w:sz w:val="18"/>
                <w:szCs w:val="18"/>
              </w:rPr>
              <w:t>展示</w:t>
            </w:r>
            <w:r>
              <w:rPr>
                <w:rFonts w:asciiTheme="minorEastAsia" w:eastAsiaTheme="minorEastAsia" w:hAnsiTheme="minorEastAsia"/>
                <w:kern w:val="0"/>
                <w:sz w:val="18"/>
                <w:szCs w:val="18"/>
              </w:rPr>
              <w:t>截图</w:t>
            </w:r>
            <w:r>
              <w:rPr>
                <w:rFonts w:asciiTheme="minorEastAsia" w:eastAsiaTheme="minorEastAsia" w:hAnsiTheme="minorEastAsia" w:hint="eastAsia"/>
                <w:kern w:val="0"/>
                <w:sz w:val="18"/>
                <w:szCs w:val="18"/>
              </w:rPr>
              <w:t>加盖软件开发商公章。</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w:t>
            </w:r>
            <w:r>
              <w:rPr>
                <w:rFonts w:asciiTheme="minorEastAsia" w:eastAsiaTheme="minorEastAsia" w:hAnsiTheme="minorEastAsia"/>
                <w:kern w:val="0"/>
                <w:sz w:val="18"/>
                <w:szCs w:val="18"/>
              </w:rPr>
              <w:t>音视频直播：受控设备只需接入局域网中，连接到集控系统，即可实现对目标班级的音频广播和视频直播。</w:t>
            </w:r>
          </w:p>
          <w:p w:rsidR="00474EC3" w:rsidRDefault="004A2DD8">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管理员分组：系统可将管理权限分配给多个管理员，共同管理受控范围内设备；顶级管理员可查</w:t>
            </w:r>
            <w:r>
              <w:rPr>
                <w:rFonts w:asciiTheme="minorEastAsia" w:eastAsiaTheme="minorEastAsia" w:hAnsiTheme="minorEastAsia"/>
                <w:kern w:val="0"/>
                <w:sz w:val="18"/>
                <w:szCs w:val="18"/>
              </w:rPr>
              <w:lastRenderedPageBreak/>
              <w:t>看普通管理员进行的操作，并可对普通管理员进行权限管理，根据不同管理员职责开放适当权限。</w:t>
            </w:r>
          </w:p>
          <w:p w:rsidR="007B201D" w:rsidRDefault="004A2DD8" w:rsidP="007B201D">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kern w:val="0"/>
                <w:sz w:val="18"/>
                <w:szCs w:val="18"/>
              </w:rPr>
              <w:t>分组管理：顶级管理员可按照年级、楼层等，将一体机控制、监控等权限分配给对应的普通管理员，进行分组管理。</w:t>
            </w:r>
          </w:p>
          <w:p w:rsidR="00581C3E" w:rsidRDefault="007B201D" w:rsidP="007B201D">
            <w:pPr>
              <w:pStyle w:val="1"/>
              <w:numPr>
                <w:ilvl w:val="0"/>
                <w:numId w:val="6"/>
              </w:numPr>
              <w:tabs>
                <w:tab w:val="left" w:pos="425"/>
              </w:tabs>
              <w:spacing w:line="360" w:lineRule="auto"/>
              <w:ind w:firstLineChars="0"/>
              <w:rPr>
                <w:rFonts w:asciiTheme="minorEastAsia" w:eastAsiaTheme="minorEastAsia" w:hAnsiTheme="minorEastAsia"/>
                <w:kern w:val="0"/>
                <w:sz w:val="18"/>
                <w:szCs w:val="18"/>
              </w:rPr>
            </w:pPr>
            <w:r>
              <w:rPr>
                <w:rFonts w:asciiTheme="minorEastAsia" w:eastAsiaTheme="minorEastAsia" w:hAnsiTheme="minorEastAsia" w:hint="eastAsia"/>
                <w:sz w:val="18"/>
                <w:szCs w:val="18"/>
              </w:rPr>
              <w:t>▲</w:t>
            </w:r>
            <w:r w:rsidR="00581C3E">
              <w:rPr>
                <w:rFonts w:asciiTheme="minorEastAsia" w:eastAsiaTheme="minorEastAsia" w:hAnsiTheme="minorEastAsia" w:hint="eastAsia"/>
                <w:kern w:val="0"/>
                <w:sz w:val="18"/>
                <w:szCs w:val="18"/>
              </w:rPr>
              <w:t>与现有学校一体机平台互联互通，数据共享。</w:t>
            </w:r>
          </w:p>
        </w:tc>
      </w:tr>
      <w:tr w:rsidR="00474EC3">
        <w:trPr>
          <w:trHeight w:val="23"/>
          <w:jc w:val="center"/>
        </w:trPr>
        <w:tc>
          <w:tcPr>
            <w:tcW w:w="614" w:type="dxa"/>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8</w:t>
            </w:r>
          </w:p>
        </w:tc>
        <w:tc>
          <w:tcPr>
            <w:tcW w:w="880" w:type="dxa"/>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无线扩音系统</w:t>
            </w:r>
          </w:p>
        </w:tc>
        <w:tc>
          <w:tcPr>
            <w:tcW w:w="7920" w:type="dxa"/>
            <w:shd w:val="clear" w:color="auto" w:fill="auto"/>
            <w:vAlign w:val="center"/>
          </w:tcPr>
          <w:p w:rsidR="00A06667" w:rsidRPr="00556120" w:rsidRDefault="00A06667" w:rsidP="00A06667">
            <w:pPr>
              <w:spacing w:line="360" w:lineRule="auto"/>
              <w:jc w:val="left"/>
              <w:rPr>
                <w:rFonts w:asciiTheme="minorEastAsia" w:eastAsiaTheme="minorEastAsia" w:hAnsiTheme="minorEastAsia"/>
                <w:sz w:val="18"/>
                <w:szCs w:val="18"/>
              </w:rPr>
            </w:pPr>
            <w:r w:rsidRPr="00556120">
              <w:rPr>
                <w:rFonts w:asciiTheme="minorEastAsia" w:eastAsiaTheme="minorEastAsia" w:hAnsiTheme="minorEastAsia" w:hint="eastAsia"/>
                <w:sz w:val="18"/>
                <w:szCs w:val="18"/>
              </w:rPr>
              <w:t>主要功能特点：使用2.4G数字射频技术，有效避免传输干扰，同时使用1000套</w:t>
            </w:r>
            <w:proofErr w:type="gramStart"/>
            <w:r w:rsidRPr="00556120">
              <w:rPr>
                <w:rFonts w:asciiTheme="minorEastAsia" w:eastAsiaTheme="minorEastAsia" w:hAnsiTheme="minorEastAsia" w:hint="eastAsia"/>
                <w:sz w:val="18"/>
                <w:szCs w:val="18"/>
              </w:rPr>
              <w:t>无窜频</w:t>
            </w:r>
            <w:proofErr w:type="gramEnd"/>
            <w:r w:rsidRPr="00556120">
              <w:rPr>
                <w:rFonts w:asciiTheme="minorEastAsia" w:eastAsiaTheme="minorEastAsia" w:hAnsiTheme="minorEastAsia" w:hint="eastAsia"/>
                <w:sz w:val="18"/>
                <w:szCs w:val="18"/>
              </w:rPr>
              <w:t>，满足同一场所大量使用的需要；★外置</w:t>
            </w:r>
            <w:proofErr w:type="gramStart"/>
            <w:r w:rsidRPr="00556120">
              <w:rPr>
                <w:rFonts w:asciiTheme="minorEastAsia" w:eastAsiaTheme="minorEastAsia" w:hAnsiTheme="minorEastAsia" w:hint="eastAsia"/>
                <w:sz w:val="18"/>
                <w:szCs w:val="18"/>
              </w:rPr>
              <w:t>一</w:t>
            </w:r>
            <w:proofErr w:type="gramEnd"/>
            <w:r w:rsidRPr="00556120">
              <w:rPr>
                <w:rFonts w:asciiTheme="minorEastAsia" w:eastAsiaTheme="minorEastAsia" w:hAnsiTheme="minorEastAsia" w:hint="eastAsia"/>
                <w:sz w:val="18"/>
                <w:szCs w:val="18"/>
              </w:rPr>
              <w:t>体式小巧2.4G信号接收盒，避免音箱内部电磁干扰，增强信号稳定性及灵敏度；★带一路广播优先接口，当有广播信号时自动切换；★一路立体声RCA输入，二路话筒（环保麦克风插口自带DC+6V电源）输入；</w:t>
            </w:r>
            <w:proofErr w:type="gramStart"/>
            <w:r w:rsidRPr="00556120">
              <w:rPr>
                <w:rFonts w:asciiTheme="minorEastAsia" w:eastAsiaTheme="minorEastAsia" w:hAnsiTheme="minorEastAsia" w:hint="eastAsia"/>
                <w:sz w:val="18"/>
                <w:szCs w:val="18"/>
              </w:rPr>
              <w:t>音箱标配壁挂</w:t>
            </w:r>
            <w:proofErr w:type="gramEnd"/>
            <w:r w:rsidRPr="00556120">
              <w:rPr>
                <w:rFonts w:asciiTheme="minorEastAsia" w:eastAsiaTheme="minorEastAsia" w:hAnsiTheme="minorEastAsia" w:hint="eastAsia"/>
                <w:sz w:val="18"/>
                <w:szCs w:val="18"/>
              </w:rPr>
              <w:t>安装配件，吊装简单方便。</w:t>
            </w:r>
          </w:p>
          <w:p w:rsidR="007B201D" w:rsidRDefault="00A06667" w:rsidP="007B201D">
            <w:pPr>
              <w:widowControl/>
              <w:spacing w:line="360" w:lineRule="auto"/>
              <w:jc w:val="left"/>
              <w:rPr>
                <w:rFonts w:asciiTheme="minorEastAsia" w:eastAsiaTheme="minorEastAsia" w:hAnsiTheme="minorEastAsia"/>
                <w:sz w:val="18"/>
                <w:szCs w:val="18"/>
              </w:rPr>
            </w:pPr>
            <w:r w:rsidRPr="00556120">
              <w:rPr>
                <w:rFonts w:asciiTheme="minorEastAsia" w:eastAsiaTheme="minorEastAsia" w:hAnsiTheme="minorEastAsia" w:hint="eastAsia"/>
                <w:sz w:val="18"/>
                <w:szCs w:val="18"/>
              </w:rPr>
              <w:t>主要技术参数：额定功率：50W；额定阻抗：4Ω；接收频率：2400~2483.5MHz；接收灵敏度：82dB；工作温度：-20~75度；频率响应：55Hz-18kHz；驱动器：采用5.5寸长冲程低音驱动器，一个高音；接口：1路广播输入（70V－110V输入），1路立体声RCA，2路话筒接口；灵敏度：85dB/1W/1M；信噪比：75dB；最大声压级：78dB；箱体型式：倒相式；箱体及外饰： 高密度中纤板（黑色）箱体，钢网；安装：</w:t>
            </w:r>
            <w:proofErr w:type="gramStart"/>
            <w:r w:rsidRPr="00556120">
              <w:rPr>
                <w:rFonts w:asciiTheme="minorEastAsia" w:eastAsiaTheme="minorEastAsia" w:hAnsiTheme="minorEastAsia" w:hint="eastAsia"/>
                <w:sz w:val="18"/>
                <w:szCs w:val="18"/>
              </w:rPr>
              <w:t>标配壁挂</w:t>
            </w:r>
            <w:proofErr w:type="gramEnd"/>
            <w:r w:rsidRPr="00556120">
              <w:rPr>
                <w:rFonts w:asciiTheme="minorEastAsia" w:eastAsiaTheme="minorEastAsia" w:hAnsiTheme="minorEastAsia" w:hint="eastAsia"/>
                <w:sz w:val="18"/>
                <w:szCs w:val="18"/>
              </w:rPr>
              <w:t>架；箱体尺寸（只）：220×200×350（单位：mm）；净重：8.3kg/对。</w:t>
            </w:r>
          </w:p>
          <w:p w:rsidR="00474EC3" w:rsidRDefault="00A06667" w:rsidP="007B201D">
            <w:pPr>
              <w:widowControl/>
              <w:spacing w:line="360" w:lineRule="auto"/>
              <w:jc w:val="left"/>
              <w:rPr>
                <w:rFonts w:ascii="宋体" w:hAnsi="宋体" w:cs="宋体"/>
                <w:color w:val="000000"/>
                <w:sz w:val="20"/>
              </w:rPr>
            </w:pPr>
            <w:r w:rsidRPr="00556120">
              <w:rPr>
                <w:rFonts w:asciiTheme="minorEastAsia" w:eastAsiaTheme="minorEastAsia" w:hAnsiTheme="minorEastAsia" w:hint="eastAsia"/>
                <w:sz w:val="18"/>
                <w:szCs w:val="18"/>
              </w:rPr>
              <w:t>主要功能特点：使用2.4G数字射频技术，有效避免传输干扰，同时使用1000套</w:t>
            </w:r>
            <w:proofErr w:type="gramStart"/>
            <w:r w:rsidRPr="00556120">
              <w:rPr>
                <w:rFonts w:asciiTheme="minorEastAsia" w:eastAsiaTheme="minorEastAsia" w:hAnsiTheme="minorEastAsia" w:hint="eastAsia"/>
                <w:sz w:val="18"/>
                <w:szCs w:val="18"/>
              </w:rPr>
              <w:t>无窜频</w:t>
            </w:r>
            <w:proofErr w:type="gramEnd"/>
            <w:r w:rsidRPr="00556120">
              <w:rPr>
                <w:rFonts w:asciiTheme="minorEastAsia" w:eastAsiaTheme="minorEastAsia" w:hAnsiTheme="minorEastAsia" w:hint="eastAsia"/>
                <w:sz w:val="18"/>
                <w:szCs w:val="18"/>
              </w:rPr>
              <w:t>，满足同一场所大量使用的需要；开机自动进入配对状态，配对成功后有提示音，自动转入接收状态；★直观LED液晶屏显示各项技术参数，数字音量大小调节、信号强弱、电池余量信息显示；具有很好防风效果，音质清晰，自然；★话筒具有激光教鞭功能,同时具有上下翻页按键（选配翻页模块可实现无线翻页、在放影PPT文件时还可一键黑屏）；★话筒内置</w:t>
            </w:r>
            <w:proofErr w:type="gramStart"/>
            <w:r w:rsidRPr="00556120">
              <w:rPr>
                <w:rFonts w:asciiTheme="minorEastAsia" w:eastAsiaTheme="minorEastAsia" w:hAnsiTheme="minorEastAsia" w:hint="eastAsia"/>
                <w:sz w:val="18"/>
                <w:szCs w:val="18"/>
              </w:rPr>
              <w:t>咪</w:t>
            </w:r>
            <w:proofErr w:type="gramEnd"/>
            <w:r w:rsidRPr="00556120">
              <w:rPr>
                <w:rFonts w:asciiTheme="minorEastAsia" w:eastAsiaTheme="minorEastAsia" w:hAnsiTheme="minorEastAsia" w:hint="eastAsia"/>
                <w:sz w:val="18"/>
                <w:szCs w:val="18"/>
              </w:rPr>
              <w:t>头，可实现手持、领</w:t>
            </w:r>
            <w:proofErr w:type="gramStart"/>
            <w:r w:rsidRPr="00556120">
              <w:rPr>
                <w:rFonts w:asciiTheme="minorEastAsia" w:eastAsiaTheme="minorEastAsia" w:hAnsiTheme="minorEastAsia" w:hint="eastAsia"/>
                <w:sz w:val="18"/>
                <w:szCs w:val="18"/>
              </w:rPr>
              <w:t>夹两种</w:t>
            </w:r>
            <w:proofErr w:type="gramEnd"/>
            <w:r w:rsidRPr="00556120">
              <w:rPr>
                <w:rFonts w:asciiTheme="minorEastAsia" w:eastAsiaTheme="minorEastAsia" w:hAnsiTheme="minorEastAsia" w:hint="eastAsia"/>
                <w:sz w:val="18"/>
                <w:szCs w:val="18"/>
              </w:rPr>
              <w:t>使用方式；也同时具有3.5mm外接话筒接口，可外接通用型领夹或头戴话筒使用或传输其它音频文件；话筒可以与任意主机配对使用；无信号或无操作60秒内进入节能待机状态，有信号或操作时自动启动使用，</w:t>
            </w:r>
            <w:proofErr w:type="gramStart"/>
            <w:r w:rsidRPr="00556120">
              <w:rPr>
                <w:rFonts w:asciiTheme="minorEastAsia" w:eastAsiaTheme="minorEastAsia" w:hAnsiTheme="minorEastAsia" w:hint="eastAsia"/>
                <w:sz w:val="18"/>
                <w:szCs w:val="18"/>
              </w:rPr>
              <w:t>无须对频</w:t>
            </w:r>
            <w:proofErr w:type="gramEnd"/>
            <w:r w:rsidRPr="00556120">
              <w:rPr>
                <w:rFonts w:asciiTheme="minorEastAsia" w:eastAsiaTheme="minorEastAsia" w:hAnsiTheme="minorEastAsia" w:hint="eastAsia"/>
                <w:sz w:val="18"/>
                <w:szCs w:val="18"/>
              </w:rPr>
              <w:t xml:space="preserve">,电池低损耗，充满电可连续工作8小时以上；★话筒采用可拆卸式接口的充电锂电池，配旅行（或USB充电器）充电器，使用更加便捷；话筒开机有提示音，且能调节话筒音量大小。                                                                                                                               主要技术参数：调制方式：GFSK； 发射频率：2400~2483.5MHz；发射功率：10 </w:t>
            </w:r>
            <w:proofErr w:type="spellStart"/>
            <w:r w:rsidRPr="00556120">
              <w:rPr>
                <w:rFonts w:asciiTheme="minorEastAsia" w:eastAsiaTheme="minorEastAsia" w:hAnsiTheme="minorEastAsia" w:hint="eastAsia"/>
                <w:sz w:val="18"/>
                <w:szCs w:val="18"/>
              </w:rPr>
              <w:t>dBm</w:t>
            </w:r>
            <w:proofErr w:type="spellEnd"/>
            <w:r w:rsidRPr="00556120">
              <w:rPr>
                <w:rFonts w:asciiTheme="minorEastAsia" w:eastAsiaTheme="minorEastAsia" w:hAnsiTheme="minorEastAsia" w:hint="eastAsia"/>
                <w:sz w:val="18"/>
                <w:szCs w:val="18"/>
              </w:rPr>
              <w:t xml:space="preserve">；传输范围：约20M（视环境变化）；工作温度：-20~75度；功耗：约100mA ；电池充电时间：30分钟~1小时；频率响应：50Hz-15KHz；信噪比：90dB；输出电平：200mv;电源供电：5V直流供电；话筒净重：40g；（话筒配件；头戴绳；USB充电线；旅行充电器）。 </w:t>
            </w:r>
          </w:p>
        </w:tc>
      </w:tr>
      <w:tr w:rsidR="00474EC3">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智慧</w:t>
            </w:r>
            <w:r>
              <w:rPr>
                <w:rFonts w:ascii="宋体" w:hAnsi="宋体" w:cs="宋体"/>
                <w:color w:val="000000"/>
                <w:sz w:val="21"/>
                <w:szCs w:val="21"/>
              </w:rPr>
              <w:t>课堂配套白板软件</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pStyle w:val="NewNewNewNew"/>
              <w:numPr>
                <w:ilvl w:val="6"/>
                <w:numId w:val="1"/>
              </w:numPr>
              <w:spacing w:line="360" w:lineRule="auto"/>
              <w:rPr>
                <w:rFonts w:ascii="宋体" w:hAnsi="宋体" w:cs="宋体"/>
                <w:color w:val="000000"/>
                <w:szCs w:val="20"/>
              </w:rPr>
            </w:pPr>
            <w:r>
              <w:rPr>
                <w:rFonts w:ascii="宋体" w:hAnsi="宋体" w:cs="宋体" w:hint="eastAsia"/>
                <w:color w:val="000000"/>
                <w:szCs w:val="20"/>
              </w:rPr>
              <w:t>备授课一体化，具有备课模式及授课模式；支持课件云存储、云同步，课件上的所有修改、操作均可实时同步至云端，确保多终端</w:t>
            </w:r>
            <w:proofErr w:type="gramStart"/>
            <w:r>
              <w:rPr>
                <w:rFonts w:ascii="宋体" w:hAnsi="宋体" w:cs="宋体" w:hint="eastAsia"/>
                <w:color w:val="000000"/>
                <w:szCs w:val="20"/>
              </w:rPr>
              <w:t>调用同个课件</w:t>
            </w:r>
            <w:proofErr w:type="gramEnd"/>
            <w:r>
              <w:rPr>
                <w:rFonts w:ascii="宋体" w:hAnsi="宋体" w:cs="宋体" w:hint="eastAsia"/>
                <w:color w:val="000000"/>
                <w:szCs w:val="20"/>
              </w:rPr>
              <w:t>均为最新版本，且需保证备授课一体化软件与交互智能平板设备为同一品牌，以保证软件稳定性。</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支持老师个人账号注册登录使用，也可通过USB key进行身份快速识别登录。</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支持分组管理云课件，用户可自定义分组名称，并根据需要将课件分类管理，</w:t>
            </w:r>
            <w:r>
              <w:rPr>
                <w:rFonts w:ascii="宋体" w:hAnsi="宋体" w:cs="宋体"/>
                <w:color w:val="000000"/>
                <w:szCs w:val="20"/>
              </w:rPr>
              <w:t>且</w:t>
            </w:r>
            <w:r>
              <w:rPr>
                <w:rFonts w:ascii="宋体" w:hAnsi="宋体" w:cs="宋体" w:hint="eastAsia"/>
                <w:color w:val="000000"/>
                <w:szCs w:val="20"/>
              </w:rPr>
              <w:t>支持点</w:t>
            </w:r>
            <w:r>
              <w:rPr>
                <w:rFonts w:ascii="宋体" w:hAnsi="宋体" w:cs="宋体" w:hint="eastAsia"/>
                <w:color w:val="000000"/>
                <w:szCs w:val="20"/>
              </w:rPr>
              <w:lastRenderedPageBreak/>
              <w:t>对点分享云课件及链接分享课件，接收</w:t>
            </w:r>
            <w:proofErr w:type="gramStart"/>
            <w:r>
              <w:rPr>
                <w:rFonts w:ascii="宋体" w:hAnsi="宋体" w:cs="宋体" w:hint="eastAsia"/>
                <w:color w:val="000000"/>
                <w:szCs w:val="20"/>
              </w:rPr>
              <w:t>方打开</w:t>
            </w:r>
            <w:proofErr w:type="gramEnd"/>
            <w:r>
              <w:rPr>
                <w:rFonts w:ascii="宋体" w:hAnsi="宋体" w:cs="宋体" w:hint="eastAsia"/>
                <w:color w:val="000000"/>
                <w:szCs w:val="20"/>
              </w:rPr>
              <w:t>链接后可直接输入用户账号获取课件。</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支持用户在软件中打开</w:t>
            </w:r>
            <w:proofErr w:type="spellStart"/>
            <w:r>
              <w:rPr>
                <w:rFonts w:ascii="宋体" w:hAnsi="宋体" w:cs="宋体" w:hint="eastAsia"/>
                <w:color w:val="000000"/>
                <w:szCs w:val="20"/>
              </w:rPr>
              <w:t>pptx</w:t>
            </w:r>
            <w:proofErr w:type="spellEnd"/>
            <w:r>
              <w:rPr>
                <w:rFonts w:ascii="宋体" w:hAnsi="宋体" w:cs="宋体" w:hint="eastAsia"/>
                <w:color w:val="000000"/>
                <w:szCs w:val="20"/>
              </w:rPr>
              <w:t>格式文件，且用户可在软件中自由编辑原文件中的图片、文字、表格等，并支持修改原文件中的动画。方便老师利用软件互动功能在原有PPT基础上修改课件。</w:t>
            </w:r>
          </w:p>
          <w:p w:rsidR="00474EC3" w:rsidRDefault="004A2DD8">
            <w:pPr>
              <w:pStyle w:val="a5"/>
              <w:numPr>
                <w:ilvl w:val="5"/>
                <w:numId w:val="1"/>
              </w:numPr>
              <w:spacing w:line="360" w:lineRule="auto"/>
              <w:ind w:firstLineChars="0"/>
              <w:rPr>
                <w:rFonts w:ascii="宋体" w:hAnsi="宋体"/>
                <w:color w:val="000000"/>
                <w:kern w:val="0"/>
                <w:sz w:val="20"/>
                <w:szCs w:val="20"/>
              </w:rPr>
            </w:pPr>
            <w:r>
              <w:rPr>
                <w:rFonts w:ascii="宋体" w:hAnsi="宋体" w:hint="eastAsia"/>
                <w:color w:val="000000"/>
                <w:kern w:val="0"/>
                <w:sz w:val="20"/>
                <w:szCs w:val="20"/>
              </w:rPr>
              <w:t>★无需打开其他任何软件，播放PPT时即可支持将课件及板书内容直接生成</w:t>
            </w:r>
            <w:proofErr w:type="gramStart"/>
            <w:r>
              <w:rPr>
                <w:rFonts w:ascii="宋体" w:hAnsi="宋体" w:hint="eastAsia"/>
                <w:color w:val="000000"/>
                <w:kern w:val="0"/>
                <w:sz w:val="20"/>
                <w:szCs w:val="20"/>
              </w:rPr>
              <w:t>二维码分享</w:t>
            </w:r>
            <w:proofErr w:type="gramEnd"/>
            <w:r>
              <w:rPr>
                <w:rFonts w:ascii="宋体" w:hAnsi="宋体" w:hint="eastAsia"/>
                <w:color w:val="000000"/>
                <w:kern w:val="0"/>
                <w:sz w:val="20"/>
                <w:szCs w:val="20"/>
              </w:rPr>
              <w:t>，</w:t>
            </w:r>
            <w:proofErr w:type="gramStart"/>
            <w:r>
              <w:rPr>
                <w:rFonts w:ascii="宋体" w:hAnsi="宋体" w:hint="eastAsia"/>
                <w:color w:val="000000"/>
                <w:kern w:val="0"/>
                <w:sz w:val="20"/>
                <w:szCs w:val="20"/>
              </w:rPr>
              <w:t>且扫码</w:t>
            </w:r>
            <w:proofErr w:type="gramEnd"/>
            <w:r>
              <w:rPr>
                <w:rFonts w:ascii="宋体" w:hAnsi="宋体" w:hint="eastAsia"/>
                <w:color w:val="000000"/>
                <w:kern w:val="0"/>
                <w:sz w:val="20"/>
                <w:szCs w:val="20"/>
              </w:rPr>
              <w:t>后支持在手机端生成</w:t>
            </w:r>
            <w:proofErr w:type="gramStart"/>
            <w:r>
              <w:rPr>
                <w:rFonts w:ascii="宋体" w:hAnsi="宋体" w:hint="eastAsia"/>
                <w:color w:val="000000"/>
                <w:kern w:val="0"/>
                <w:sz w:val="20"/>
                <w:szCs w:val="20"/>
              </w:rPr>
              <w:t>二维码进行</w:t>
            </w:r>
            <w:proofErr w:type="gramEnd"/>
            <w:r>
              <w:rPr>
                <w:rFonts w:ascii="宋体" w:hAnsi="宋体" w:hint="eastAsia"/>
                <w:color w:val="000000"/>
                <w:kern w:val="0"/>
                <w:sz w:val="20"/>
                <w:szCs w:val="20"/>
              </w:rPr>
              <w:t>再次分享。支持发送课件链接至邮箱，方便教师下载保存课件板书内容。</w:t>
            </w:r>
          </w:p>
          <w:p w:rsidR="00474EC3" w:rsidRDefault="004A2DD8">
            <w:pPr>
              <w:pStyle w:val="a5"/>
              <w:numPr>
                <w:ilvl w:val="5"/>
                <w:numId w:val="1"/>
              </w:numPr>
              <w:spacing w:line="360" w:lineRule="auto"/>
              <w:ind w:firstLineChars="0"/>
              <w:rPr>
                <w:rFonts w:ascii="宋体" w:hAnsi="宋体"/>
                <w:color w:val="000000"/>
                <w:kern w:val="0"/>
                <w:sz w:val="20"/>
                <w:szCs w:val="20"/>
              </w:rPr>
            </w:pPr>
            <w:r>
              <w:rPr>
                <w:rFonts w:ascii="宋体" w:hAnsi="宋体" w:hint="eastAsia"/>
                <w:color w:val="000000"/>
                <w:kern w:val="0"/>
                <w:sz w:val="20"/>
                <w:szCs w:val="20"/>
              </w:rPr>
              <w:t>无需打开其他任何软件，播放PPT时即可调用放大镜、聚光灯小工具，</w:t>
            </w:r>
            <w:r>
              <w:rPr>
                <w:rFonts w:ascii="宋体" w:hAnsi="宋体"/>
                <w:color w:val="000000"/>
                <w:kern w:val="0"/>
                <w:sz w:val="20"/>
                <w:szCs w:val="20"/>
              </w:rPr>
              <w:t>且</w:t>
            </w:r>
            <w:r>
              <w:rPr>
                <w:rFonts w:ascii="宋体" w:hAnsi="宋体" w:hint="eastAsia"/>
                <w:color w:val="000000"/>
                <w:kern w:val="0"/>
                <w:sz w:val="20"/>
                <w:szCs w:val="20"/>
              </w:rPr>
              <w:t>支持板中板功能：支持调用板中板辅助教学，可直接批注及加页，不影响课件主画面。</w:t>
            </w:r>
          </w:p>
          <w:p w:rsidR="00474EC3" w:rsidRDefault="004A2DD8">
            <w:pPr>
              <w:pStyle w:val="a5"/>
              <w:numPr>
                <w:ilvl w:val="5"/>
                <w:numId w:val="1"/>
              </w:numPr>
              <w:spacing w:line="360" w:lineRule="auto"/>
              <w:ind w:firstLineChars="0"/>
              <w:rPr>
                <w:rFonts w:ascii="宋体" w:hAnsi="宋体"/>
                <w:color w:val="000000"/>
                <w:kern w:val="0"/>
                <w:sz w:val="20"/>
                <w:szCs w:val="20"/>
              </w:rPr>
            </w:pPr>
            <w:r>
              <w:rPr>
                <w:rFonts w:ascii="宋体" w:hAnsi="宋体" w:hint="eastAsia"/>
                <w:color w:val="000000"/>
                <w:kern w:val="0"/>
                <w:sz w:val="20"/>
                <w:szCs w:val="20"/>
              </w:rPr>
              <w:t>工具</w:t>
            </w:r>
            <w:r>
              <w:rPr>
                <w:rFonts w:ascii="宋体" w:hAnsi="宋体"/>
                <w:color w:val="000000"/>
                <w:kern w:val="0"/>
                <w:sz w:val="20"/>
                <w:szCs w:val="20"/>
              </w:rPr>
              <w:t>自定义：</w:t>
            </w:r>
            <w:r>
              <w:rPr>
                <w:rFonts w:ascii="宋体" w:hAnsi="宋体" w:hint="eastAsia"/>
                <w:color w:val="000000"/>
                <w:kern w:val="0"/>
                <w:sz w:val="20"/>
                <w:szCs w:val="20"/>
              </w:rPr>
              <w:t>支持</w:t>
            </w:r>
            <w:r>
              <w:rPr>
                <w:rFonts w:ascii="宋体" w:hAnsi="宋体"/>
                <w:color w:val="000000"/>
                <w:kern w:val="0"/>
                <w:sz w:val="20"/>
                <w:szCs w:val="20"/>
              </w:rPr>
              <w:t>自定义设置授课</w:t>
            </w:r>
            <w:r>
              <w:rPr>
                <w:rFonts w:ascii="宋体" w:hAnsi="宋体" w:hint="eastAsia"/>
                <w:color w:val="000000"/>
                <w:kern w:val="0"/>
                <w:sz w:val="20"/>
                <w:szCs w:val="20"/>
              </w:rPr>
              <w:t>模式白板</w:t>
            </w:r>
            <w:r>
              <w:rPr>
                <w:rFonts w:ascii="宋体" w:hAnsi="宋体"/>
                <w:color w:val="000000"/>
                <w:kern w:val="0"/>
                <w:sz w:val="20"/>
                <w:szCs w:val="20"/>
              </w:rPr>
              <w:t>工具按钮，</w:t>
            </w:r>
            <w:r>
              <w:rPr>
                <w:rFonts w:ascii="宋体" w:hAnsi="宋体" w:hint="eastAsia"/>
                <w:color w:val="000000"/>
                <w:kern w:val="0"/>
                <w:sz w:val="20"/>
                <w:szCs w:val="20"/>
              </w:rPr>
              <w:t>老师</w:t>
            </w:r>
            <w:r>
              <w:rPr>
                <w:rFonts w:ascii="宋体" w:hAnsi="宋体"/>
                <w:color w:val="000000"/>
                <w:kern w:val="0"/>
                <w:sz w:val="20"/>
                <w:szCs w:val="20"/>
              </w:rPr>
              <w:t>可自行选择</w:t>
            </w:r>
            <w:r>
              <w:rPr>
                <w:rFonts w:ascii="宋体" w:hAnsi="宋体" w:hint="eastAsia"/>
                <w:color w:val="000000"/>
                <w:kern w:val="0"/>
                <w:sz w:val="20"/>
                <w:szCs w:val="20"/>
              </w:rPr>
              <w:t>符合</w:t>
            </w:r>
            <w:r>
              <w:rPr>
                <w:rFonts w:ascii="宋体" w:hAnsi="宋体"/>
                <w:color w:val="000000"/>
                <w:kern w:val="0"/>
                <w:sz w:val="20"/>
                <w:szCs w:val="20"/>
              </w:rPr>
              <w:t>自身</w:t>
            </w:r>
            <w:r>
              <w:rPr>
                <w:rFonts w:ascii="宋体" w:hAnsi="宋体" w:hint="eastAsia"/>
                <w:color w:val="000000"/>
                <w:kern w:val="0"/>
                <w:sz w:val="20"/>
                <w:szCs w:val="20"/>
              </w:rPr>
              <w:t>教学</w:t>
            </w:r>
            <w:r>
              <w:rPr>
                <w:rFonts w:ascii="宋体" w:hAnsi="宋体"/>
                <w:color w:val="000000"/>
                <w:kern w:val="0"/>
                <w:sz w:val="20"/>
                <w:szCs w:val="20"/>
              </w:rPr>
              <w:t>需要的</w:t>
            </w:r>
            <w:r>
              <w:rPr>
                <w:rFonts w:ascii="宋体" w:hAnsi="宋体" w:hint="eastAsia"/>
                <w:color w:val="000000"/>
                <w:kern w:val="0"/>
                <w:sz w:val="20"/>
                <w:szCs w:val="20"/>
              </w:rPr>
              <w:t>教学</w:t>
            </w:r>
            <w:r>
              <w:rPr>
                <w:rFonts w:ascii="宋体" w:hAnsi="宋体"/>
                <w:color w:val="000000"/>
                <w:kern w:val="0"/>
                <w:sz w:val="20"/>
                <w:szCs w:val="20"/>
              </w:rPr>
              <w:t>工具，</w:t>
            </w:r>
            <w:proofErr w:type="gramStart"/>
            <w:r>
              <w:rPr>
                <w:rFonts w:ascii="宋体" w:hAnsi="宋体"/>
                <w:color w:val="000000"/>
                <w:kern w:val="0"/>
                <w:sz w:val="20"/>
                <w:szCs w:val="20"/>
              </w:rPr>
              <w:t>且教学</w:t>
            </w:r>
            <w:proofErr w:type="gramEnd"/>
            <w:r>
              <w:rPr>
                <w:rFonts w:ascii="宋体" w:hAnsi="宋体"/>
                <w:color w:val="000000"/>
                <w:kern w:val="0"/>
                <w:sz w:val="20"/>
                <w:szCs w:val="20"/>
              </w:rPr>
              <w:t>工具</w:t>
            </w:r>
            <w:r>
              <w:rPr>
                <w:rFonts w:ascii="宋体" w:hAnsi="宋体" w:hint="eastAsia"/>
                <w:color w:val="000000"/>
                <w:kern w:val="0"/>
                <w:sz w:val="20"/>
                <w:szCs w:val="20"/>
              </w:rPr>
              <w:t>自定义</w:t>
            </w:r>
            <w:r>
              <w:rPr>
                <w:rFonts w:ascii="宋体" w:hAnsi="宋体"/>
                <w:color w:val="000000"/>
                <w:kern w:val="0"/>
                <w:sz w:val="20"/>
                <w:szCs w:val="20"/>
              </w:rPr>
              <w:t>结果可</w:t>
            </w:r>
            <w:r>
              <w:rPr>
                <w:rFonts w:ascii="宋体" w:hAnsi="宋体" w:hint="eastAsia"/>
                <w:color w:val="000000"/>
                <w:kern w:val="0"/>
                <w:sz w:val="20"/>
                <w:szCs w:val="20"/>
              </w:rPr>
              <w:t>与</w:t>
            </w:r>
            <w:r>
              <w:rPr>
                <w:rFonts w:ascii="宋体" w:hAnsi="宋体"/>
                <w:color w:val="000000"/>
                <w:kern w:val="0"/>
                <w:sz w:val="20"/>
                <w:szCs w:val="20"/>
              </w:rPr>
              <w:t>课件内容</w:t>
            </w:r>
            <w:r>
              <w:rPr>
                <w:rFonts w:ascii="宋体" w:hAnsi="宋体" w:hint="eastAsia"/>
                <w:color w:val="000000"/>
                <w:kern w:val="0"/>
                <w:sz w:val="20"/>
                <w:szCs w:val="20"/>
              </w:rPr>
              <w:t>云端</w:t>
            </w:r>
            <w:r>
              <w:rPr>
                <w:rFonts w:ascii="宋体" w:hAnsi="宋体"/>
                <w:color w:val="000000"/>
                <w:kern w:val="0"/>
                <w:sz w:val="20"/>
                <w:szCs w:val="20"/>
              </w:rPr>
              <w:t>同步保存。</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路径动画：支持任意对象自定义路径动画设置，可绘制任意的移动轨迹并让对象沿着轨迹路径进行移动，可单独设置该动画通过翻页或单击对象本身进行触发。</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 xml:space="preserve">图形编辑：支持对图形对象进行颜色、边框、阴影、倒影、透明度等属性设置；另外无需借助专业图片处理软件，即可在白板软件中对导入的图片进行快捷抠图、去背景，处理后的图片主体边缘没有明显毛边，可导出保存成PNG格式。  </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多媒体打点：支持对音频、视频文件进行打点，可在音、视频进度条任意位置设置多处开始播放节点，免去复杂的音视频剪辑，方便老师快速定位关键教学内容。。</w:t>
            </w:r>
          </w:p>
          <w:p w:rsidR="00474EC3" w:rsidRDefault="004A2DD8">
            <w:pPr>
              <w:pStyle w:val="NewNewNewNew"/>
              <w:numPr>
                <w:ilvl w:val="5"/>
                <w:numId w:val="1"/>
              </w:numPr>
              <w:spacing w:line="360" w:lineRule="auto"/>
              <w:rPr>
                <w:rFonts w:ascii="宋体" w:hAnsi="宋体"/>
                <w:color w:val="000000"/>
                <w:szCs w:val="20"/>
              </w:rPr>
            </w:pPr>
            <w:r>
              <w:rPr>
                <w:rFonts w:ascii="宋体" w:hAnsi="宋体" w:cs="宋体" w:hint="eastAsia"/>
                <w:color w:val="000000"/>
                <w:szCs w:val="20"/>
              </w:rPr>
              <w:t>音频播放：支持音频文件导入到白板软件中进行播放，并可设置多种播放方式，包括单次播放、循环播放、跨页面播放和自动播放等，适合不同教学场景。可设置音频播放到指定页面自动停止。</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hint="eastAsia"/>
                <w:color w:val="000000"/>
                <w:szCs w:val="20"/>
              </w:rPr>
              <w:t>尺</w:t>
            </w:r>
            <w:proofErr w:type="gramStart"/>
            <w:r>
              <w:rPr>
                <w:rFonts w:ascii="宋体" w:hAnsi="宋体" w:hint="eastAsia"/>
                <w:color w:val="000000"/>
                <w:szCs w:val="20"/>
              </w:rPr>
              <w:t>规</w:t>
            </w:r>
            <w:proofErr w:type="gramEnd"/>
            <w:r>
              <w:rPr>
                <w:rFonts w:ascii="宋体" w:hAnsi="宋体" w:hint="eastAsia"/>
                <w:color w:val="000000"/>
                <w:szCs w:val="20"/>
              </w:rPr>
              <w:t>工具：提供直尺与圆规工具，可实时显示老师绘制线条的长度，同时支持老师使用圆规工具模拟真实圆规作图。</w:t>
            </w:r>
          </w:p>
          <w:p w:rsidR="00474EC3" w:rsidRDefault="004A2DD8">
            <w:pPr>
              <w:pStyle w:val="NewNewNewNew"/>
              <w:numPr>
                <w:ilvl w:val="5"/>
                <w:numId w:val="1"/>
              </w:numPr>
              <w:spacing w:line="360" w:lineRule="auto"/>
              <w:rPr>
                <w:rFonts w:ascii="宋体" w:hAnsi="宋体"/>
                <w:color w:val="000000"/>
                <w:szCs w:val="20"/>
              </w:rPr>
            </w:pPr>
            <w:r>
              <w:rPr>
                <w:rFonts w:ascii="宋体" w:hAnsi="宋体" w:cs="宋体" w:hint="eastAsia"/>
                <w:color w:val="000000"/>
                <w:szCs w:val="20"/>
              </w:rPr>
              <w:t>地球教学工具：提供立体地球教学工具，清晰展现地球表面的六大板块、降水分布、气温分布、气候分布、人口分布、表层洋流、陆地自然带、海平面等压线等内容，且支持三维、二维切换展示，方便地理学科教学。</w:t>
            </w:r>
          </w:p>
          <w:p w:rsidR="00474EC3" w:rsidRDefault="004A2DD8">
            <w:pPr>
              <w:pStyle w:val="NewNewNewNew"/>
              <w:numPr>
                <w:ilvl w:val="5"/>
                <w:numId w:val="1"/>
              </w:numPr>
              <w:spacing w:line="360" w:lineRule="auto"/>
              <w:rPr>
                <w:rFonts w:ascii="宋体" w:hAnsi="宋体"/>
                <w:color w:val="000000"/>
                <w:szCs w:val="20"/>
              </w:rPr>
            </w:pPr>
            <w:r>
              <w:rPr>
                <w:rFonts w:ascii="宋体" w:hAnsi="宋体" w:hint="eastAsia"/>
                <w:color w:val="000000"/>
                <w:szCs w:val="20"/>
              </w:rPr>
              <w:t>美术画板：支持美术画板工具，提供铅笔、毛笔、油画笔，可实现模拟调色盘功能，老师可自由选择不同颜色进行混合调色，搭配出任意色彩。</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hint="eastAsia"/>
                <w:color w:val="000000"/>
                <w:szCs w:val="20"/>
              </w:rPr>
              <w:t>▲分组竞争游戏：支持创建分组竞争游戏，教师可设置正确项／干扰项，让两组学生开展竞争游戏。系统提供不少于3种难度、10种游戏模版选择，</w:t>
            </w:r>
            <w:proofErr w:type="gramStart"/>
            <w:r>
              <w:rPr>
                <w:rFonts w:ascii="宋体" w:hAnsi="宋体" w:hint="eastAsia"/>
                <w:color w:val="000000"/>
                <w:szCs w:val="20"/>
              </w:rPr>
              <w:t>且模版</w:t>
            </w:r>
            <w:proofErr w:type="gramEnd"/>
            <w:r>
              <w:rPr>
                <w:rFonts w:ascii="宋体" w:hAnsi="宋体" w:hint="eastAsia"/>
                <w:color w:val="000000"/>
                <w:szCs w:val="20"/>
              </w:rPr>
              <w:t>样式支持自定义修改，提供</w:t>
            </w:r>
            <w:r>
              <w:rPr>
                <w:rFonts w:ascii="宋体" w:hAnsi="宋体"/>
                <w:color w:val="000000"/>
                <w:szCs w:val="20"/>
              </w:rPr>
              <w:t>功能</w:t>
            </w:r>
            <w:r>
              <w:rPr>
                <w:rFonts w:ascii="宋体" w:hAnsi="宋体" w:hint="eastAsia"/>
                <w:color w:val="000000"/>
                <w:szCs w:val="20"/>
              </w:rPr>
              <w:t>展示</w:t>
            </w:r>
            <w:r>
              <w:rPr>
                <w:rFonts w:ascii="宋体" w:hAnsi="宋体"/>
                <w:color w:val="000000"/>
                <w:szCs w:val="20"/>
              </w:rPr>
              <w:t>截图</w:t>
            </w:r>
            <w:r>
              <w:rPr>
                <w:rFonts w:ascii="宋体" w:hAnsi="宋体" w:hint="eastAsia"/>
                <w:color w:val="000000"/>
                <w:szCs w:val="20"/>
              </w:rPr>
              <w:t>加盖软件开发商公章。</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hint="eastAsia"/>
                <w:color w:val="000000"/>
                <w:szCs w:val="20"/>
              </w:rPr>
              <w:lastRenderedPageBreak/>
              <w:t>智能配对游戏：支持创建配对游戏，教师可随意将知识点进行配对。当开始配对游戏时，拖动知识点进行配对，系统将自动判断是否正确。系统至少提供10种游戏模版，</w:t>
            </w:r>
            <w:proofErr w:type="gramStart"/>
            <w:r>
              <w:rPr>
                <w:rFonts w:ascii="宋体" w:hAnsi="宋体" w:hint="eastAsia"/>
                <w:color w:val="000000"/>
                <w:szCs w:val="20"/>
              </w:rPr>
              <w:t>且模版</w:t>
            </w:r>
            <w:proofErr w:type="gramEnd"/>
            <w:r>
              <w:rPr>
                <w:rFonts w:ascii="宋体" w:hAnsi="宋体" w:hint="eastAsia"/>
                <w:color w:val="000000"/>
                <w:szCs w:val="20"/>
              </w:rPr>
              <w:t>样式支持自定义修改。</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数学公式编辑器：支持复杂数学公式输入，提供不少于20个数学符号及模板，输出的公式内容支持不同颜色标记及二次编辑。</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▲四线三格：支持调出英语专用的四线三格，并</w:t>
            </w:r>
            <w:proofErr w:type="gramStart"/>
            <w:r>
              <w:rPr>
                <w:rFonts w:ascii="宋体" w:hAnsi="宋体" w:cs="宋体" w:hint="eastAsia"/>
                <w:color w:val="000000"/>
                <w:szCs w:val="20"/>
              </w:rPr>
              <w:t>配套人</w:t>
            </w:r>
            <w:proofErr w:type="gramEnd"/>
            <w:r>
              <w:rPr>
                <w:rFonts w:ascii="宋体" w:hAnsi="宋体" w:cs="宋体" w:hint="eastAsia"/>
                <w:color w:val="000000"/>
                <w:szCs w:val="20"/>
              </w:rPr>
              <w:t>教版英语辅助教材配套的手写体设计，提供</w:t>
            </w:r>
            <w:r>
              <w:rPr>
                <w:rFonts w:ascii="宋体" w:hAnsi="宋体" w:cs="宋体"/>
                <w:color w:val="000000"/>
                <w:szCs w:val="20"/>
              </w:rPr>
              <w:t>功能</w:t>
            </w:r>
            <w:r>
              <w:rPr>
                <w:rFonts w:ascii="宋体" w:hAnsi="宋体" w:cs="宋体" w:hint="eastAsia"/>
                <w:color w:val="000000"/>
                <w:szCs w:val="20"/>
              </w:rPr>
              <w:t>展示</w:t>
            </w:r>
            <w:r>
              <w:rPr>
                <w:rFonts w:ascii="宋体" w:hAnsi="宋体" w:cs="宋体"/>
                <w:color w:val="000000"/>
                <w:szCs w:val="20"/>
              </w:rPr>
              <w:t>截图</w:t>
            </w:r>
            <w:r>
              <w:rPr>
                <w:rFonts w:ascii="宋体" w:hAnsi="宋体" w:cs="宋体" w:hint="eastAsia"/>
                <w:color w:val="000000"/>
                <w:szCs w:val="20"/>
              </w:rPr>
              <w:t>加盖软件开发商公章。</w:t>
            </w:r>
          </w:p>
          <w:p w:rsidR="00474EC3" w:rsidRDefault="004A2DD8">
            <w:pPr>
              <w:pStyle w:val="NewNewNewNew"/>
              <w:numPr>
                <w:ilvl w:val="5"/>
                <w:numId w:val="1"/>
              </w:numPr>
              <w:spacing w:line="360" w:lineRule="auto"/>
              <w:rPr>
                <w:rFonts w:ascii="宋体" w:hAnsi="宋体" w:cs="宋体"/>
                <w:color w:val="000000"/>
                <w:szCs w:val="20"/>
              </w:rPr>
            </w:pPr>
            <w:r>
              <w:rPr>
                <w:rFonts w:ascii="宋体" w:hAnsi="宋体" w:cs="宋体" w:hint="eastAsia"/>
                <w:color w:val="000000"/>
                <w:szCs w:val="20"/>
              </w:rPr>
              <w:t>图表</w:t>
            </w:r>
            <w:r>
              <w:rPr>
                <w:rFonts w:ascii="宋体" w:hAnsi="宋体" w:cs="宋体"/>
                <w:color w:val="000000"/>
                <w:szCs w:val="20"/>
              </w:rPr>
              <w:t>：</w:t>
            </w:r>
          </w:p>
          <w:p w:rsidR="00474EC3" w:rsidRDefault="004A2DD8">
            <w:pPr>
              <w:pStyle w:val="1"/>
              <w:numPr>
                <w:ilvl w:val="0"/>
                <w:numId w:val="9"/>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w:t>
            </w:r>
            <w:r>
              <w:rPr>
                <w:rFonts w:ascii="宋体" w:hAnsi="宋体" w:cs="宋体"/>
                <w:color w:val="000000"/>
                <w:kern w:val="0"/>
                <w:sz w:val="20"/>
                <w:szCs w:val="20"/>
              </w:rPr>
              <w:t>老师插入图表，并提供</w:t>
            </w:r>
            <w:r>
              <w:rPr>
                <w:rFonts w:ascii="宋体" w:hAnsi="宋体" w:cs="宋体" w:hint="eastAsia"/>
                <w:color w:val="000000"/>
                <w:kern w:val="0"/>
                <w:sz w:val="20"/>
                <w:szCs w:val="20"/>
              </w:rPr>
              <w:t>柱状图</w:t>
            </w:r>
            <w:r>
              <w:rPr>
                <w:rFonts w:ascii="宋体" w:hAnsi="宋体" w:cs="宋体"/>
                <w:color w:val="000000"/>
                <w:kern w:val="0"/>
                <w:sz w:val="20"/>
                <w:szCs w:val="20"/>
              </w:rPr>
              <w:t>、扇形图</w:t>
            </w:r>
            <w:r>
              <w:rPr>
                <w:rFonts w:ascii="宋体" w:hAnsi="宋体" w:cs="宋体" w:hint="eastAsia"/>
                <w:color w:val="000000"/>
                <w:kern w:val="0"/>
                <w:sz w:val="20"/>
                <w:szCs w:val="20"/>
              </w:rPr>
              <w:t>、</w:t>
            </w:r>
            <w:r>
              <w:rPr>
                <w:rFonts w:ascii="宋体" w:hAnsi="宋体" w:cs="宋体"/>
                <w:color w:val="000000"/>
                <w:kern w:val="0"/>
                <w:sz w:val="20"/>
                <w:szCs w:val="20"/>
              </w:rPr>
              <w:t>折线图3</w:t>
            </w:r>
            <w:r>
              <w:rPr>
                <w:rFonts w:ascii="宋体" w:hAnsi="宋体" w:cs="宋体" w:hint="eastAsia"/>
                <w:color w:val="000000"/>
                <w:kern w:val="0"/>
                <w:sz w:val="20"/>
                <w:szCs w:val="20"/>
              </w:rPr>
              <w:t>种</w:t>
            </w:r>
            <w:r>
              <w:rPr>
                <w:rFonts w:ascii="宋体" w:hAnsi="宋体" w:cs="宋体"/>
                <w:color w:val="000000"/>
                <w:kern w:val="0"/>
                <w:sz w:val="20"/>
                <w:szCs w:val="20"/>
              </w:rPr>
              <w:t>图表形式</w:t>
            </w:r>
            <w:r>
              <w:rPr>
                <w:rFonts w:ascii="宋体" w:hAnsi="宋体" w:cs="宋体" w:hint="eastAsia"/>
                <w:color w:val="000000"/>
                <w:kern w:val="0"/>
                <w:sz w:val="20"/>
                <w:szCs w:val="20"/>
              </w:rPr>
              <w:t>，</w:t>
            </w:r>
            <w:r>
              <w:rPr>
                <w:rFonts w:ascii="宋体" w:hAnsi="宋体" w:cs="宋体"/>
                <w:color w:val="000000"/>
                <w:kern w:val="0"/>
                <w:sz w:val="20"/>
                <w:szCs w:val="20"/>
              </w:rPr>
              <w:t>且每种形式提供不少于</w:t>
            </w:r>
            <w:r>
              <w:rPr>
                <w:rFonts w:ascii="宋体" w:hAnsi="宋体" w:cs="宋体" w:hint="eastAsia"/>
                <w:color w:val="000000"/>
                <w:kern w:val="0"/>
                <w:sz w:val="20"/>
                <w:szCs w:val="20"/>
              </w:rPr>
              <w:t>5种</w:t>
            </w:r>
            <w:r>
              <w:rPr>
                <w:rFonts w:ascii="宋体" w:hAnsi="宋体" w:cs="宋体"/>
                <w:color w:val="000000"/>
                <w:kern w:val="0"/>
                <w:sz w:val="20"/>
                <w:szCs w:val="20"/>
              </w:rPr>
              <w:t>样式</w:t>
            </w:r>
            <w:proofErr w:type="gramStart"/>
            <w:r>
              <w:rPr>
                <w:rFonts w:ascii="宋体" w:hAnsi="宋体" w:cs="宋体"/>
                <w:color w:val="000000"/>
                <w:kern w:val="0"/>
                <w:sz w:val="20"/>
                <w:szCs w:val="20"/>
              </w:rPr>
              <w:t>供老师</w:t>
            </w:r>
            <w:proofErr w:type="gramEnd"/>
            <w:r>
              <w:rPr>
                <w:rFonts w:ascii="宋体" w:hAnsi="宋体" w:cs="宋体"/>
                <w:color w:val="000000"/>
                <w:kern w:val="0"/>
                <w:sz w:val="20"/>
                <w:szCs w:val="20"/>
              </w:rPr>
              <w:t>选择</w:t>
            </w:r>
            <w:r>
              <w:rPr>
                <w:rFonts w:ascii="宋体" w:hAnsi="宋体" w:cs="宋体" w:hint="eastAsia"/>
                <w:color w:val="000000"/>
                <w:kern w:val="0"/>
                <w:sz w:val="20"/>
                <w:szCs w:val="20"/>
              </w:rPr>
              <w:t>。</w:t>
            </w:r>
          </w:p>
          <w:p w:rsidR="00474EC3" w:rsidRDefault="004A2DD8">
            <w:pPr>
              <w:pStyle w:val="1"/>
              <w:numPr>
                <w:ilvl w:val="0"/>
                <w:numId w:val="9"/>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w:t>
            </w:r>
            <w:r>
              <w:rPr>
                <w:rFonts w:ascii="宋体" w:hAnsi="宋体" w:cs="宋体"/>
                <w:color w:val="000000"/>
                <w:kern w:val="0"/>
                <w:sz w:val="20"/>
                <w:szCs w:val="20"/>
              </w:rPr>
              <w:t>图表二维及三维展示形式任意切换</w:t>
            </w:r>
            <w:r>
              <w:rPr>
                <w:rFonts w:ascii="宋体" w:hAnsi="宋体" w:cs="宋体" w:hint="eastAsia"/>
                <w:color w:val="000000"/>
                <w:kern w:val="0"/>
                <w:sz w:val="20"/>
                <w:szCs w:val="20"/>
              </w:rPr>
              <w:t>，且</w:t>
            </w:r>
            <w:r>
              <w:rPr>
                <w:rFonts w:ascii="宋体" w:hAnsi="宋体" w:cs="宋体"/>
                <w:color w:val="000000"/>
                <w:kern w:val="0"/>
                <w:sz w:val="20"/>
                <w:szCs w:val="20"/>
              </w:rPr>
              <w:t>三维</w:t>
            </w:r>
            <w:r>
              <w:rPr>
                <w:rFonts w:ascii="宋体" w:hAnsi="宋体" w:cs="宋体" w:hint="eastAsia"/>
                <w:color w:val="000000"/>
                <w:kern w:val="0"/>
                <w:sz w:val="20"/>
                <w:szCs w:val="20"/>
              </w:rPr>
              <w:t>图表</w:t>
            </w:r>
            <w:r>
              <w:rPr>
                <w:rFonts w:ascii="宋体" w:hAnsi="宋体" w:cs="宋体"/>
                <w:color w:val="000000"/>
                <w:kern w:val="0"/>
                <w:sz w:val="20"/>
                <w:szCs w:val="20"/>
              </w:rPr>
              <w:t>支持旋转，方便老师多</w:t>
            </w:r>
            <w:r>
              <w:rPr>
                <w:rFonts w:ascii="宋体" w:hAnsi="宋体" w:cs="宋体" w:hint="eastAsia"/>
                <w:color w:val="000000"/>
                <w:kern w:val="0"/>
                <w:sz w:val="20"/>
                <w:szCs w:val="20"/>
              </w:rPr>
              <w:t>角度</w:t>
            </w:r>
            <w:r>
              <w:rPr>
                <w:rFonts w:ascii="宋体" w:hAnsi="宋体" w:cs="宋体"/>
                <w:color w:val="000000"/>
                <w:kern w:val="0"/>
                <w:sz w:val="20"/>
                <w:szCs w:val="20"/>
              </w:rPr>
              <w:t>展示</w:t>
            </w:r>
            <w:r>
              <w:rPr>
                <w:rFonts w:ascii="宋体" w:hAnsi="宋体" w:cs="宋体" w:hint="eastAsia"/>
                <w:color w:val="000000"/>
                <w:kern w:val="0"/>
                <w:sz w:val="20"/>
                <w:szCs w:val="20"/>
              </w:rPr>
              <w:t>数据</w:t>
            </w:r>
            <w:r>
              <w:rPr>
                <w:rFonts w:ascii="宋体" w:hAnsi="宋体" w:cs="宋体"/>
                <w:color w:val="000000"/>
                <w:kern w:val="0"/>
                <w:sz w:val="20"/>
                <w:szCs w:val="20"/>
              </w:rPr>
              <w:t>变化。</w:t>
            </w:r>
          </w:p>
          <w:p w:rsidR="00474EC3" w:rsidRDefault="004A2DD8">
            <w:pPr>
              <w:pStyle w:val="1"/>
              <w:numPr>
                <w:ilvl w:val="0"/>
                <w:numId w:val="9"/>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w:t>
            </w:r>
            <w:r>
              <w:rPr>
                <w:rFonts w:ascii="宋体" w:hAnsi="宋体" w:cs="宋体"/>
                <w:color w:val="000000"/>
                <w:kern w:val="0"/>
                <w:sz w:val="20"/>
                <w:szCs w:val="20"/>
              </w:rPr>
              <w:t>图表添加超链接，可连接至</w:t>
            </w:r>
            <w:r>
              <w:rPr>
                <w:rFonts w:ascii="宋体" w:hAnsi="宋体" w:cs="宋体" w:hint="eastAsia"/>
                <w:color w:val="000000"/>
                <w:kern w:val="0"/>
                <w:sz w:val="20"/>
                <w:szCs w:val="20"/>
              </w:rPr>
              <w:t>课件</w:t>
            </w:r>
            <w:r>
              <w:rPr>
                <w:rFonts w:ascii="宋体" w:hAnsi="宋体" w:cs="宋体"/>
                <w:color w:val="000000"/>
                <w:kern w:val="0"/>
                <w:sz w:val="20"/>
                <w:szCs w:val="20"/>
              </w:rPr>
              <w:t>其他页面、网页、软件自带小</w:t>
            </w:r>
            <w:r>
              <w:rPr>
                <w:rFonts w:ascii="宋体" w:hAnsi="宋体" w:cs="宋体" w:hint="eastAsia"/>
                <w:color w:val="000000"/>
                <w:kern w:val="0"/>
                <w:sz w:val="20"/>
                <w:szCs w:val="20"/>
              </w:rPr>
              <w:t>工具</w:t>
            </w:r>
            <w:r>
              <w:rPr>
                <w:rFonts w:ascii="宋体" w:hAnsi="宋体" w:cs="宋体"/>
                <w:color w:val="000000"/>
                <w:kern w:val="0"/>
                <w:sz w:val="20"/>
                <w:szCs w:val="20"/>
              </w:rPr>
              <w:t>等</w:t>
            </w:r>
            <w:r>
              <w:rPr>
                <w:rFonts w:ascii="宋体" w:hAnsi="宋体" w:cs="宋体" w:hint="eastAsia"/>
                <w:color w:val="000000"/>
                <w:kern w:val="0"/>
                <w:sz w:val="20"/>
                <w:szCs w:val="20"/>
              </w:rPr>
              <w:t>地方</w:t>
            </w:r>
            <w:r>
              <w:rPr>
                <w:rFonts w:ascii="宋体" w:hAnsi="宋体" w:cs="宋体"/>
                <w:color w:val="000000"/>
                <w:kern w:val="0"/>
                <w:sz w:val="20"/>
                <w:szCs w:val="20"/>
              </w:rPr>
              <w:t>。</w:t>
            </w:r>
          </w:p>
          <w:p w:rsidR="00474EC3" w:rsidRDefault="004A2DD8">
            <w:pPr>
              <w:pStyle w:val="1"/>
              <w:numPr>
                <w:ilvl w:val="0"/>
                <w:numId w:val="9"/>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在授课模式下，支持图表克隆功能，可克隆出多个相同图表，方便老师进行对比</w:t>
            </w:r>
            <w:r>
              <w:rPr>
                <w:rFonts w:ascii="宋体" w:hAnsi="宋体" w:cs="宋体"/>
                <w:color w:val="000000"/>
                <w:kern w:val="0"/>
                <w:sz w:val="20"/>
                <w:szCs w:val="20"/>
              </w:rPr>
              <w:t>观察</w:t>
            </w:r>
            <w:r>
              <w:rPr>
                <w:rFonts w:ascii="宋体" w:hAnsi="宋体" w:cs="宋体" w:hint="eastAsia"/>
                <w:color w:val="000000"/>
                <w:kern w:val="0"/>
                <w:sz w:val="20"/>
                <w:szCs w:val="20"/>
              </w:rPr>
              <w:t>。</w:t>
            </w:r>
          </w:p>
          <w:p w:rsidR="00474EC3" w:rsidRDefault="004A2DD8">
            <w:pPr>
              <w:pStyle w:val="1"/>
              <w:numPr>
                <w:ilvl w:val="5"/>
                <w:numId w:val="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★古诗词资源：</w:t>
            </w:r>
          </w:p>
          <w:p w:rsidR="00474EC3" w:rsidRDefault="004A2DD8">
            <w:pPr>
              <w:widowControl/>
              <w:spacing w:line="360" w:lineRule="auto"/>
              <w:rPr>
                <w:rFonts w:ascii="宋体" w:hAnsi="宋体" w:cs="宋体"/>
                <w:color w:val="000000"/>
                <w:sz w:val="20"/>
              </w:rPr>
            </w:pPr>
            <w:r>
              <w:rPr>
                <w:rFonts w:ascii="宋体" w:hAnsi="宋体" w:cs="宋体" w:hint="eastAsia"/>
                <w:color w:val="000000"/>
                <w:sz w:val="20"/>
              </w:rPr>
              <w:t>提供覆盖小学、初中、高中的古诗词、古文资源，包含原文、翻译、背景介绍、作者介绍、朗诵音频等；每篇古诗词、古文均提供原文及翻译、背景介绍、作者介绍等，同时支持一键跳转打开网页，展示对应的背景或作者介绍；支持老师备课时对原文进行注释、</w:t>
            </w:r>
            <w:proofErr w:type="gramStart"/>
            <w:r>
              <w:rPr>
                <w:rFonts w:ascii="宋体" w:hAnsi="宋体" w:cs="宋体" w:hint="eastAsia"/>
                <w:color w:val="000000"/>
                <w:sz w:val="20"/>
              </w:rPr>
              <w:t>标重点</w:t>
            </w:r>
            <w:proofErr w:type="gramEnd"/>
            <w:r>
              <w:rPr>
                <w:rFonts w:ascii="宋体" w:hAnsi="宋体" w:cs="宋体" w:hint="eastAsia"/>
                <w:color w:val="000000"/>
                <w:sz w:val="20"/>
              </w:rPr>
              <w:t>等操作，方便老师讲解重点字词；提供原文朗读功能，全部诗词、古文均配备专业朗读配音，且支持老师在备课时对朗读音频进行打点操作，上课时可播放提前选择好的片段。</w:t>
            </w:r>
          </w:p>
          <w:p w:rsidR="00474EC3" w:rsidRDefault="004A2DD8">
            <w:pPr>
              <w:widowControl/>
              <w:numPr>
                <w:ilvl w:val="5"/>
                <w:numId w:val="1"/>
              </w:numPr>
              <w:spacing w:line="360" w:lineRule="auto"/>
              <w:rPr>
                <w:rFonts w:ascii="宋体" w:hAnsi="宋体" w:cs="宋体"/>
                <w:color w:val="000000"/>
                <w:sz w:val="20"/>
              </w:rPr>
            </w:pPr>
            <w:r>
              <w:rPr>
                <w:rFonts w:ascii="宋体" w:hAnsi="宋体" w:cs="宋体" w:hint="eastAsia"/>
                <w:color w:val="000000"/>
                <w:sz w:val="20"/>
              </w:rPr>
              <w:t>平面几何工具：</w:t>
            </w:r>
          </w:p>
          <w:p w:rsidR="00474EC3" w:rsidRDefault="004A2DD8">
            <w:pPr>
              <w:pStyle w:val="1"/>
              <w:numPr>
                <w:ilvl w:val="0"/>
                <w:numId w:val="10"/>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支持输入任意长度线条，并可设置为线段、射线。</w:t>
            </w:r>
          </w:p>
          <w:p w:rsidR="00474EC3" w:rsidRDefault="004A2DD8">
            <w:pPr>
              <w:pStyle w:val="1"/>
              <w:numPr>
                <w:ilvl w:val="0"/>
                <w:numId w:val="10"/>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支持输入任意边数及角度的图形，可显示或隐藏角度大小，并可直接通过修改角度编辑图形。</w:t>
            </w:r>
          </w:p>
          <w:p w:rsidR="00474EC3" w:rsidRDefault="004A2DD8">
            <w:pPr>
              <w:pStyle w:val="1"/>
              <w:numPr>
                <w:ilvl w:val="0"/>
                <w:numId w:val="10"/>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支持输入任意角度的扇形及圆形，可显示角度大小。</w:t>
            </w:r>
          </w:p>
          <w:p w:rsidR="00474EC3" w:rsidRDefault="004A2DD8">
            <w:pPr>
              <w:pStyle w:val="1"/>
              <w:numPr>
                <w:ilvl w:val="0"/>
                <w:numId w:val="10"/>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支持添加辅助线，可快速添加垂直线、分线、切线等。</w:t>
            </w:r>
          </w:p>
          <w:p w:rsidR="00474EC3" w:rsidRDefault="004A2DD8">
            <w:pPr>
              <w:pStyle w:val="1"/>
              <w:numPr>
                <w:ilvl w:val="5"/>
                <w:numId w:val="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★立体几何：</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支持绘制立方体、圆柱体等立体几何图形。</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支持任意调节立体几何图形的尺寸，改变长宽高比例。</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支持沿任意方向旋转立体几何。</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lastRenderedPageBreak/>
              <w:t>支持为长方体6个面分别涂色，并且可通过任意旋转观察涂色与未涂色的表面。</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支持对立方体进行多种方式展开，并可对展开立方体平面图进行旋转操作，有助于学生空间想象能力的锻炼。</w:t>
            </w:r>
          </w:p>
          <w:p w:rsidR="00474EC3" w:rsidRDefault="004A2DD8">
            <w:pPr>
              <w:pStyle w:val="1"/>
              <w:numPr>
                <w:ilvl w:val="0"/>
                <w:numId w:val="1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支持立体图形吸附功能：移动立体图形相互靠近时，可智能识别并吸附，便于老师精确操作组合图形。</w:t>
            </w:r>
          </w:p>
          <w:p w:rsidR="00474EC3" w:rsidRDefault="004A2DD8">
            <w:pPr>
              <w:pStyle w:val="20"/>
              <w:numPr>
                <w:ilvl w:val="5"/>
                <w:numId w:val="1"/>
              </w:numPr>
              <w:spacing w:line="360" w:lineRule="auto"/>
              <w:ind w:firstLineChars="0"/>
              <w:rPr>
                <w:rFonts w:ascii="宋体" w:hAnsi="宋体" w:cs="宋体"/>
                <w:color w:val="000000"/>
                <w:kern w:val="0"/>
                <w:sz w:val="20"/>
                <w:szCs w:val="20"/>
              </w:rPr>
            </w:pPr>
            <w:r>
              <w:rPr>
                <w:rFonts w:ascii="宋体" w:hAnsi="宋体" w:cs="宋体" w:hint="eastAsia"/>
                <w:color w:val="000000"/>
                <w:kern w:val="0"/>
                <w:sz w:val="20"/>
                <w:szCs w:val="20"/>
              </w:rPr>
              <w:t>数学函数图像绘制：</w:t>
            </w:r>
          </w:p>
          <w:p w:rsidR="00474EC3" w:rsidRDefault="004A2DD8">
            <w:pPr>
              <w:pStyle w:val="1"/>
              <w:numPr>
                <w:ilvl w:val="0"/>
                <w:numId w:val="12"/>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包含一次函数、二次函数、幂函数、指数函数、对数函数、三角函数等，覆盖小学、初中、高中的常见函数类型。可缩放函数图像与坐标轴，可显示坐标网格，函数图生成后可重新编辑。</w:t>
            </w:r>
          </w:p>
          <w:p w:rsidR="00474EC3" w:rsidRDefault="004A2DD8">
            <w:pPr>
              <w:pStyle w:val="1"/>
              <w:numPr>
                <w:ilvl w:val="0"/>
                <w:numId w:val="12"/>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支持输入函数表达式后，即时生成对应的函数图像，软件自带专业函数输入键盘，包含数学学科常用的各类函数符号，如sin、</w:t>
            </w:r>
            <w:proofErr w:type="spellStart"/>
            <w:r>
              <w:rPr>
                <w:rFonts w:ascii="宋体" w:hAnsi="宋体" w:cs="宋体" w:hint="eastAsia"/>
                <w:color w:val="000000"/>
                <w:kern w:val="0"/>
                <w:sz w:val="20"/>
                <w:szCs w:val="20"/>
              </w:rPr>
              <w:t>cos</w:t>
            </w:r>
            <w:proofErr w:type="spellEnd"/>
            <w:r>
              <w:rPr>
                <w:rFonts w:ascii="宋体" w:hAnsi="宋体" w:cs="宋体" w:hint="eastAsia"/>
                <w:color w:val="000000"/>
                <w:kern w:val="0"/>
                <w:sz w:val="20"/>
                <w:szCs w:val="20"/>
              </w:rPr>
              <w:t>、tan、log、</w:t>
            </w:r>
            <w:proofErr w:type="spellStart"/>
            <w:r>
              <w:rPr>
                <w:rFonts w:ascii="宋体" w:hAnsi="宋体" w:cs="宋体" w:hint="eastAsia"/>
                <w:color w:val="000000"/>
                <w:kern w:val="0"/>
                <w:sz w:val="20"/>
                <w:szCs w:val="20"/>
              </w:rPr>
              <w:t>ln</w:t>
            </w:r>
            <w:proofErr w:type="spellEnd"/>
            <w:r>
              <w:rPr>
                <w:rFonts w:ascii="宋体" w:hAnsi="宋体" w:cs="宋体" w:hint="eastAsia"/>
                <w:color w:val="000000"/>
                <w:kern w:val="0"/>
                <w:sz w:val="20"/>
                <w:szCs w:val="20"/>
              </w:rPr>
              <w:t>、e、π、根号、绝对值符号等。</w:t>
            </w:r>
          </w:p>
          <w:p w:rsidR="00474EC3" w:rsidRDefault="004A2DD8">
            <w:pPr>
              <w:pStyle w:val="1"/>
              <w:numPr>
                <w:ilvl w:val="5"/>
                <w:numId w:val="1"/>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多学科题库：</w:t>
            </w:r>
          </w:p>
          <w:p w:rsidR="00474EC3" w:rsidRDefault="004A2DD8">
            <w:pPr>
              <w:pStyle w:val="1"/>
              <w:numPr>
                <w:ilvl w:val="0"/>
                <w:numId w:val="13"/>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提供不少于30万道试题给老师使用。</w:t>
            </w:r>
          </w:p>
          <w:p w:rsidR="00474EC3" w:rsidRDefault="004A2DD8">
            <w:pPr>
              <w:pStyle w:val="1"/>
              <w:numPr>
                <w:ilvl w:val="0"/>
                <w:numId w:val="13"/>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涵盖小学、初中、高中，包含语、数、英、物、化、生、史、地、政等多个学科。</w:t>
            </w:r>
          </w:p>
          <w:p w:rsidR="00474EC3" w:rsidRDefault="004A2DD8">
            <w:pPr>
              <w:pStyle w:val="1"/>
              <w:numPr>
                <w:ilvl w:val="0"/>
                <w:numId w:val="13"/>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题库</w:t>
            </w:r>
            <w:proofErr w:type="gramStart"/>
            <w:r>
              <w:rPr>
                <w:rFonts w:ascii="宋体" w:hAnsi="宋体" w:cs="宋体" w:hint="eastAsia"/>
                <w:color w:val="000000"/>
                <w:kern w:val="0"/>
                <w:sz w:val="20"/>
                <w:szCs w:val="20"/>
              </w:rPr>
              <w:t>总知识</w:t>
            </w:r>
            <w:proofErr w:type="gramEnd"/>
            <w:r>
              <w:rPr>
                <w:rFonts w:ascii="宋体" w:hAnsi="宋体" w:cs="宋体" w:hint="eastAsia"/>
                <w:color w:val="000000"/>
                <w:kern w:val="0"/>
                <w:sz w:val="20"/>
                <w:szCs w:val="20"/>
              </w:rPr>
              <w:t>点不少于9000个，包含选择、填空、判断、诗歌阅读、完形填空、阅读理解、辨析题、材料题、实验题、作图题等。</w:t>
            </w:r>
          </w:p>
          <w:p w:rsidR="00474EC3" w:rsidRDefault="004A2DD8" w:rsidP="006C1B10">
            <w:pPr>
              <w:pStyle w:val="1"/>
              <w:numPr>
                <w:ilvl w:val="0"/>
                <w:numId w:val="13"/>
              </w:numPr>
              <w:spacing w:line="360" w:lineRule="auto"/>
              <w:ind w:firstLineChars="0"/>
              <w:jc w:val="left"/>
              <w:rPr>
                <w:rFonts w:ascii="宋体" w:hAnsi="宋体" w:cs="宋体"/>
                <w:color w:val="000000"/>
                <w:kern w:val="0"/>
                <w:sz w:val="20"/>
                <w:szCs w:val="20"/>
              </w:rPr>
            </w:pPr>
            <w:r>
              <w:rPr>
                <w:rFonts w:ascii="宋体" w:hAnsi="宋体" w:cs="宋体" w:hint="eastAsia"/>
                <w:color w:val="000000"/>
                <w:kern w:val="0"/>
                <w:sz w:val="20"/>
                <w:szCs w:val="20"/>
              </w:rPr>
              <w:t>可</w:t>
            </w:r>
            <w:r>
              <w:rPr>
                <w:rFonts w:ascii="宋体" w:hAnsi="宋体" w:cs="宋体"/>
                <w:color w:val="000000"/>
                <w:kern w:val="0"/>
                <w:sz w:val="20"/>
                <w:szCs w:val="20"/>
              </w:rPr>
              <w:t>批量选择多题并以交互式试题卡的形式插入到白板中。试题卡包含题干、答案和解析，并可一键实时展开、收起答案和解析</w:t>
            </w:r>
            <w:r>
              <w:rPr>
                <w:rFonts w:ascii="宋体" w:hAnsi="宋体" w:cs="宋体" w:hint="eastAsia"/>
                <w:color w:val="000000"/>
                <w:kern w:val="0"/>
                <w:sz w:val="20"/>
                <w:szCs w:val="20"/>
              </w:rPr>
              <w:t>。</w:t>
            </w:r>
          </w:p>
        </w:tc>
      </w:tr>
      <w:tr w:rsidR="00474EC3">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移动授课系统软件</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支持Android 4.0及IOS 7.0以上版本系统，可与交互智能平板实现无线连接，可对连接的设备进行密码的权限管理。</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支持手机投屏，可通过该软件将手机屏幕画面实时投影到大屏上，且支持横</w:t>
            </w:r>
            <w:proofErr w:type="gramStart"/>
            <w:r>
              <w:rPr>
                <w:rFonts w:ascii="宋体" w:hAnsi="宋体" w:cs="宋体" w:hint="eastAsia"/>
                <w:color w:val="000000"/>
                <w:szCs w:val="20"/>
              </w:rPr>
              <w:t>屏及竖屏</w:t>
            </w:r>
            <w:proofErr w:type="gramEnd"/>
            <w:r>
              <w:rPr>
                <w:rFonts w:ascii="宋体" w:hAnsi="宋体" w:cs="宋体" w:hint="eastAsia"/>
                <w:color w:val="000000"/>
                <w:szCs w:val="20"/>
              </w:rPr>
              <w:t>双模式。</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具备客户端生成热点功能，在没有路由器的情况下，可通过客户端生成局域网热点供外部终端进行无线连接，并支持</w:t>
            </w:r>
            <w:proofErr w:type="gramStart"/>
            <w:r>
              <w:rPr>
                <w:rFonts w:ascii="宋体" w:hAnsi="宋体" w:cs="宋体" w:hint="eastAsia"/>
                <w:color w:val="000000"/>
                <w:szCs w:val="20"/>
              </w:rPr>
              <w:t>二维码扫描</w:t>
            </w:r>
            <w:proofErr w:type="gramEnd"/>
            <w:r>
              <w:rPr>
                <w:rFonts w:ascii="宋体" w:hAnsi="宋体" w:cs="宋体" w:hint="eastAsia"/>
                <w:color w:val="000000"/>
                <w:szCs w:val="20"/>
              </w:rPr>
              <w:t>连接，无需手动设置。</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可实现交互智能平板与手持终端屏幕同步显示，支持多种手持终端的手势识别，包括单指点击、单指漫游、双指缩放，支持远程文本输入。</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大小屏同步显示时支持同步放大功能，可使用小屏远程同步放大大屏画面，突出重点内容。</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★支持Office、WPS及白板软件课件远程同步，可通过移动端对智能平板上的课件实现页面预览、远程翻页、双向批注、激光笔、聚光灯等功能。</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lastRenderedPageBreak/>
              <w:t xml:space="preserve">支持移动展台功能，可一键对试卷、课本等实物进行拍摄，将实物照片一键上传至智能平板中，同时，还能将实物照片一键在白板教学软件里打开，进行双向批注、缩放、旋转等操作。 </w:t>
            </w:r>
          </w:p>
          <w:p w:rsidR="00474EC3" w:rsidRDefault="004A2DD8">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支持多图对比展示功能，可将多位学生的作业、试卷或实验结果进行拍摄，并上传至智能平板的互动教学软件里进行对比展示，支持点评功能，可给每位同学的作品以不同的奖章。</w:t>
            </w:r>
          </w:p>
          <w:p w:rsidR="00474EC3" w:rsidRDefault="004A2DD8" w:rsidP="006C1B10">
            <w:pPr>
              <w:pStyle w:val="NewNewNewNew"/>
              <w:numPr>
                <w:ilvl w:val="0"/>
                <w:numId w:val="14"/>
              </w:numPr>
              <w:spacing w:line="360" w:lineRule="auto"/>
              <w:rPr>
                <w:rFonts w:ascii="宋体" w:hAnsi="宋体" w:cs="宋体"/>
                <w:color w:val="000000"/>
                <w:szCs w:val="20"/>
              </w:rPr>
            </w:pPr>
            <w:r>
              <w:rPr>
                <w:rFonts w:ascii="宋体" w:hAnsi="宋体" w:cs="宋体" w:hint="eastAsia"/>
                <w:color w:val="000000"/>
                <w:szCs w:val="20"/>
              </w:rPr>
              <w:t>具备本地文件智能管理功能，可对移动终端上的图片、视频自动分类，方便快速找到相应文件，并支持一键上传到交互智能平板中并打开。</w:t>
            </w:r>
          </w:p>
        </w:tc>
      </w:tr>
      <w:tr w:rsidR="00474EC3">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11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学生德育综合评价系统软件</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学生行为评价系统集成学校管理中心、教师管理中心、课堂表现评价、家校互联互通。支持PC客户端、PC网页端、安卓手机端、苹果手机端登陆使用，</w:t>
            </w:r>
            <w:proofErr w:type="gramStart"/>
            <w:r>
              <w:rPr>
                <w:rFonts w:ascii="宋体" w:hAnsi="宋体" w:cs="宋体" w:hint="eastAsia"/>
                <w:color w:val="000000"/>
                <w:szCs w:val="20"/>
              </w:rPr>
              <w:t>且各个</w:t>
            </w:r>
            <w:proofErr w:type="gramEnd"/>
            <w:r>
              <w:rPr>
                <w:rFonts w:ascii="宋体" w:hAnsi="宋体" w:cs="宋体" w:hint="eastAsia"/>
                <w:color w:val="000000"/>
                <w:szCs w:val="20"/>
              </w:rPr>
              <w:t>端的数据是互通的。</w:t>
            </w:r>
          </w:p>
          <w:p w:rsidR="00474EC3" w:rsidRDefault="004A2DD8">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软件支持同一账号下，老师/家长双重身份切换，满足既是老师又是学生家长的人群需求。</w:t>
            </w:r>
            <w:proofErr w:type="gramStart"/>
            <w:r>
              <w:rPr>
                <w:rFonts w:ascii="宋体" w:hAnsi="宋体" w:cs="宋体" w:hint="eastAsia"/>
                <w:color w:val="000000"/>
                <w:szCs w:val="20"/>
              </w:rPr>
              <w:t>持邀请</w:t>
            </w:r>
            <w:proofErr w:type="gramEnd"/>
            <w:r>
              <w:rPr>
                <w:rFonts w:ascii="宋体" w:hAnsi="宋体" w:cs="宋体" w:hint="eastAsia"/>
                <w:color w:val="000000"/>
                <w:szCs w:val="20"/>
              </w:rPr>
              <w:t>家长入班，使家长可查看到自己的孩子在学校的各种表现。</w:t>
            </w:r>
          </w:p>
          <w:p w:rsidR="00474EC3" w:rsidRDefault="004A2DD8">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学校管理中心：支持查看学校内的班级列表信息，方便管理员进行汇总查看；支持查看学校内某个班级的详细信息，并支持导出数据，方便管理员进行分析查看。</w:t>
            </w:r>
          </w:p>
          <w:p w:rsidR="00474EC3" w:rsidRDefault="004A2DD8">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教师管理中心：支持教师设置个人</w:t>
            </w:r>
            <w:proofErr w:type="gramStart"/>
            <w:r>
              <w:rPr>
                <w:rFonts w:ascii="宋体" w:hAnsi="宋体" w:cs="宋体" w:hint="eastAsia"/>
                <w:color w:val="000000"/>
                <w:szCs w:val="20"/>
              </w:rPr>
              <w:t>帐号</w:t>
            </w:r>
            <w:proofErr w:type="gramEnd"/>
            <w:r>
              <w:rPr>
                <w:rFonts w:ascii="宋体" w:hAnsi="宋体" w:cs="宋体" w:hint="eastAsia"/>
                <w:color w:val="000000"/>
                <w:szCs w:val="20"/>
              </w:rPr>
              <w:t>信息、班级信息、学生信息等；支持通过输入学校邀请码的方式申请加入学校。</w:t>
            </w:r>
          </w:p>
          <w:p w:rsidR="00474EC3" w:rsidRDefault="004A2DD8">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课堂表现评价：老师可通过移动端、PC端及网页端对学生、小组及班级进行行为评价打分；支持多重分组功能，老师可创建不少于2个组别，方便对学生进行分组评价；支持桌面光荣榜功能，可显示班级得分前列的学生信息、多重小组榜单；支持查看课堂考勤统计报表；支持导出excel格式的班级学生表现分数，也可以导出</w:t>
            </w:r>
            <w:proofErr w:type="spellStart"/>
            <w:r>
              <w:rPr>
                <w:rFonts w:ascii="宋体" w:hAnsi="宋体" w:cs="宋体" w:hint="eastAsia"/>
                <w:color w:val="000000"/>
                <w:szCs w:val="20"/>
              </w:rPr>
              <w:t>pdf</w:t>
            </w:r>
            <w:proofErr w:type="spellEnd"/>
            <w:r>
              <w:rPr>
                <w:rFonts w:ascii="宋体" w:hAnsi="宋体" w:cs="宋体" w:hint="eastAsia"/>
                <w:color w:val="000000"/>
                <w:szCs w:val="20"/>
              </w:rPr>
              <w:t>格式的每个学生的表现报告。</w:t>
            </w:r>
          </w:p>
          <w:p w:rsidR="006C1B10" w:rsidRDefault="004A2DD8" w:rsidP="006C1B10">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★家校互联互通：支持老师发送公告及作业给其他老师或家长，支持超过200字的文本输入；支持成绩报告功能，可按EXCEL模板填写上</w:t>
            </w:r>
            <w:proofErr w:type="gramStart"/>
            <w:r>
              <w:rPr>
                <w:rFonts w:ascii="宋体" w:hAnsi="宋体" w:cs="宋体" w:hint="eastAsia"/>
                <w:color w:val="000000"/>
                <w:szCs w:val="20"/>
              </w:rPr>
              <w:t>传考试</w:t>
            </w:r>
            <w:proofErr w:type="gramEnd"/>
            <w:r>
              <w:rPr>
                <w:rFonts w:ascii="宋体" w:hAnsi="宋体" w:cs="宋体" w:hint="eastAsia"/>
                <w:color w:val="000000"/>
                <w:szCs w:val="20"/>
              </w:rPr>
              <w:t>成绩，可自动生成班级成绩单，包括学生排名、学生姓名、学生总分，并可查看每个学生的每科得分情况，</w:t>
            </w:r>
            <w:r>
              <w:rPr>
                <w:rFonts w:ascii="宋体" w:hAnsi="宋体" w:cs="宋体"/>
                <w:color w:val="000000"/>
                <w:szCs w:val="20"/>
              </w:rPr>
              <w:t>并且</w:t>
            </w:r>
            <w:r>
              <w:rPr>
                <w:rFonts w:ascii="宋体" w:hAnsi="宋体" w:cs="宋体" w:hint="eastAsia"/>
                <w:color w:val="000000"/>
                <w:szCs w:val="20"/>
              </w:rPr>
              <w:t>支持将学生的成绩报告发送给对应的家长。</w:t>
            </w:r>
          </w:p>
          <w:p w:rsidR="00581C3E" w:rsidRDefault="006C1B10" w:rsidP="006C1B10">
            <w:pPr>
              <w:pStyle w:val="NewNewNewNew"/>
              <w:numPr>
                <w:ilvl w:val="0"/>
                <w:numId w:val="15"/>
              </w:numPr>
              <w:spacing w:line="360" w:lineRule="auto"/>
              <w:rPr>
                <w:rFonts w:ascii="宋体" w:hAnsi="宋体" w:cs="宋体"/>
                <w:color w:val="000000"/>
                <w:szCs w:val="20"/>
              </w:rPr>
            </w:pPr>
            <w:r>
              <w:rPr>
                <w:rFonts w:ascii="宋体" w:hAnsi="宋体" w:cs="宋体" w:hint="eastAsia"/>
                <w:color w:val="000000"/>
                <w:szCs w:val="20"/>
              </w:rPr>
              <w:t>▲</w:t>
            </w:r>
            <w:r w:rsidR="00581C3E">
              <w:rPr>
                <w:rFonts w:ascii="宋体" w:hAnsi="宋体" w:cs="宋体" w:hint="eastAsia"/>
                <w:color w:val="000000"/>
                <w:szCs w:val="20"/>
              </w:rPr>
              <w:t>与学校现有软件平台兼容，实现数据实时共享，动态分析。</w:t>
            </w:r>
          </w:p>
        </w:tc>
      </w:tr>
      <w:tr w:rsidR="00474EC3">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教学数据分析管理平台</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后台采用B/S架构设计，支持学校管理者在Windows、Linux、Android、IOS等多种不同的操作系统上通过网页浏览器登陆进行操作，可统计全校老师软件活跃数据、学生点评及课件上传等数据。</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★学校管理者登录后即可在平台首页查看校园评课数据、学生点评数据、校本课件数</w:t>
            </w:r>
            <w:r>
              <w:rPr>
                <w:rFonts w:ascii="宋体" w:hAnsi="宋体" w:cs="宋体" w:hint="eastAsia"/>
                <w:color w:val="000000"/>
                <w:szCs w:val="20"/>
              </w:rPr>
              <w:lastRenderedPageBreak/>
              <w:t>量等统计数据，以及可以看到这些数据与全省均值的对比情况，方便管理</w:t>
            </w:r>
            <w:proofErr w:type="gramStart"/>
            <w:r>
              <w:rPr>
                <w:rFonts w:ascii="宋体" w:hAnsi="宋体" w:cs="宋体" w:hint="eastAsia"/>
                <w:color w:val="000000"/>
                <w:szCs w:val="20"/>
              </w:rPr>
              <w:t>者快速</w:t>
            </w:r>
            <w:proofErr w:type="gramEnd"/>
            <w:r>
              <w:rPr>
                <w:rFonts w:ascii="宋体" w:hAnsi="宋体" w:cs="宋体" w:hint="eastAsia"/>
                <w:color w:val="000000"/>
                <w:szCs w:val="20"/>
              </w:rPr>
              <w:t>了解教师工作情况及校园整体信息化情况。</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环比统计：各项数据支持一周、半月、全月环比展示，管理者可随时了解不同时间段内数据变化情况，方便了解教师教学状态变化情况。</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数据排名：支持学校管理者查看不同时间段内数据排名，包括评课评分榜、课堂点评班级排名、校本课件上传排名，便于管理者激励全校教师。</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听课评课：支持教师通过扫描课程</w:t>
            </w:r>
            <w:proofErr w:type="gramStart"/>
            <w:r>
              <w:rPr>
                <w:rFonts w:ascii="宋体" w:hAnsi="宋体" w:cs="宋体" w:hint="eastAsia"/>
                <w:color w:val="000000"/>
                <w:szCs w:val="20"/>
              </w:rPr>
              <w:t>二维码进行</w:t>
            </w:r>
            <w:proofErr w:type="gramEnd"/>
            <w:r>
              <w:rPr>
                <w:rFonts w:ascii="宋体" w:hAnsi="宋体" w:cs="宋体" w:hint="eastAsia"/>
                <w:color w:val="000000"/>
                <w:szCs w:val="20"/>
              </w:rPr>
              <w:t>信息化听课评课。支持自定义评课表，评课分数实时汇总统计，并提供课程评分排名。</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班级氛围：支持统计全校班级的课堂行为评价数据，并根据总分排名展示，方便管理者了解不同班级的课堂行为情况。</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▲课件管理：管理者可统一管理教师上传至校本资源库的课件，支持查看更新时间、大小、下载次数等数据，提供</w:t>
            </w:r>
            <w:r>
              <w:rPr>
                <w:rFonts w:ascii="宋体" w:hAnsi="宋体" w:cs="宋体"/>
                <w:color w:val="000000"/>
                <w:szCs w:val="20"/>
              </w:rPr>
              <w:t>功能</w:t>
            </w:r>
            <w:r>
              <w:rPr>
                <w:rFonts w:ascii="宋体" w:hAnsi="宋体" w:cs="宋体" w:hint="eastAsia"/>
                <w:color w:val="000000"/>
                <w:szCs w:val="20"/>
              </w:rPr>
              <w:t>展示</w:t>
            </w:r>
            <w:r>
              <w:rPr>
                <w:rFonts w:ascii="宋体" w:hAnsi="宋体" w:cs="宋体"/>
                <w:color w:val="000000"/>
                <w:szCs w:val="20"/>
              </w:rPr>
              <w:t>截图</w:t>
            </w:r>
            <w:r>
              <w:rPr>
                <w:rFonts w:ascii="宋体" w:hAnsi="宋体" w:cs="宋体" w:hint="eastAsia"/>
                <w:color w:val="000000"/>
                <w:szCs w:val="20"/>
              </w:rPr>
              <w:t>加盖软件开发商公章。</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班级管理：支持管理者查看校内每个班级的班主任、班级人数，以及每位学生的课堂行为点评，了解每位学生情况，便捷进行班级管理。</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入校管理：支持管理员审核入校，教师输入学校账号以及验证信息，管理员可审核入校申请；支持教师通过回答验证问题入校，学校管理者预设验证问题，教师输入学校</w:t>
            </w:r>
            <w:proofErr w:type="gramStart"/>
            <w:r>
              <w:rPr>
                <w:rFonts w:ascii="宋体" w:hAnsi="宋体" w:cs="宋体" w:hint="eastAsia"/>
                <w:color w:val="000000"/>
                <w:szCs w:val="20"/>
              </w:rPr>
              <w:t>帐号</w:t>
            </w:r>
            <w:proofErr w:type="gramEnd"/>
            <w:r>
              <w:rPr>
                <w:rFonts w:ascii="宋体" w:hAnsi="宋体" w:cs="宋体" w:hint="eastAsia"/>
                <w:color w:val="000000"/>
                <w:szCs w:val="20"/>
              </w:rPr>
              <w:t>后，正确回答问题即可加入学校，无需再</w:t>
            </w:r>
            <w:proofErr w:type="gramStart"/>
            <w:r>
              <w:rPr>
                <w:rFonts w:ascii="宋体" w:hAnsi="宋体" w:cs="宋体" w:hint="eastAsia"/>
                <w:color w:val="000000"/>
                <w:szCs w:val="20"/>
              </w:rPr>
              <w:t>经由管理</w:t>
            </w:r>
            <w:proofErr w:type="gramEnd"/>
            <w:r>
              <w:rPr>
                <w:rFonts w:ascii="宋体" w:hAnsi="宋体" w:cs="宋体" w:hint="eastAsia"/>
                <w:color w:val="000000"/>
                <w:szCs w:val="20"/>
              </w:rPr>
              <w:t>者审核。</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教师账号：教师登录账号后，支持查看个人信息、学校信息化情况、个人备授课数据、校本课件数据、听评课数据、学生表现及班级排名等数据，帮助教师实时掌握学校、班级及个人的教学数据信息。</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移动端登录：支持管理员及教师使用移动端登录，可查看全部网页</w:t>
            </w:r>
            <w:proofErr w:type="gramStart"/>
            <w:r>
              <w:rPr>
                <w:rFonts w:ascii="宋体" w:hAnsi="宋体" w:cs="宋体" w:hint="eastAsia"/>
                <w:color w:val="000000"/>
                <w:szCs w:val="20"/>
              </w:rPr>
              <w:t>端数据</w:t>
            </w:r>
            <w:proofErr w:type="gramEnd"/>
            <w:r>
              <w:rPr>
                <w:rFonts w:ascii="宋体" w:hAnsi="宋体" w:cs="宋体" w:hint="eastAsia"/>
                <w:color w:val="000000"/>
                <w:szCs w:val="20"/>
              </w:rPr>
              <w:t>信息，并定期推送数据分析报表，帮助学校检验信息化教学成果。</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组织架构：支持学校管理员管理学校组织架构信息。管理员可创建、删除、编辑部门，亦可将教师导入相应的部门，方便进行分组化管理。</w:t>
            </w:r>
          </w:p>
          <w:p w:rsidR="00474EC3" w:rsidRDefault="004A2DD8">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学校通知：支持学校管理员发送学校通知。管理员可根据组织架构信息，筛选全部/部分老师进行发送。发送后，管理员可实时查阅教师已读、未读情况。通知的发送、接收都可在手机</w:t>
            </w:r>
            <w:proofErr w:type="gramStart"/>
            <w:r>
              <w:rPr>
                <w:rFonts w:ascii="宋体" w:hAnsi="宋体" w:cs="宋体" w:hint="eastAsia"/>
                <w:color w:val="000000"/>
                <w:szCs w:val="20"/>
              </w:rPr>
              <w:t>的微信小</w:t>
            </w:r>
            <w:proofErr w:type="gramEnd"/>
            <w:r>
              <w:rPr>
                <w:rFonts w:ascii="宋体" w:hAnsi="宋体" w:cs="宋体" w:hint="eastAsia"/>
                <w:color w:val="000000"/>
                <w:szCs w:val="20"/>
              </w:rPr>
              <w:t>程序中完成，方便随时随地进行通知的查阅和管理。</w:t>
            </w:r>
          </w:p>
          <w:p w:rsidR="006C1B10" w:rsidRDefault="004A2DD8" w:rsidP="006C1B10">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t>★教师考勤：支持学校对教师进行软打卡考勤。采用GPS定位考勤的方式，无需外配任何硬件即可实现教师考勤。学校管理员可在管理端设置考勤时间、考勤范围，还可以查看和导出考勤数据报表。教师可在手机端进行GPS考勤，到达打卡范围后即可打卡，支持入校、离校、迟到、早退等多种打卡类型。</w:t>
            </w:r>
          </w:p>
          <w:p w:rsidR="00581C3E" w:rsidRDefault="006C1B10" w:rsidP="006C1B10">
            <w:pPr>
              <w:pStyle w:val="NewNewNewNew"/>
              <w:numPr>
                <w:ilvl w:val="0"/>
                <w:numId w:val="16"/>
              </w:numPr>
              <w:spacing w:line="360" w:lineRule="auto"/>
              <w:rPr>
                <w:rFonts w:ascii="宋体" w:hAnsi="宋体" w:cs="宋体"/>
                <w:color w:val="000000"/>
                <w:szCs w:val="20"/>
              </w:rPr>
            </w:pPr>
            <w:r>
              <w:rPr>
                <w:rFonts w:ascii="宋体" w:hAnsi="宋体" w:cs="宋体" w:hint="eastAsia"/>
                <w:color w:val="000000"/>
                <w:szCs w:val="20"/>
              </w:rPr>
              <w:lastRenderedPageBreak/>
              <w:t>▲</w:t>
            </w:r>
            <w:r w:rsidR="00581C3E">
              <w:rPr>
                <w:rFonts w:ascii="宋体" w:hAnsi="宋体" w:cs="宋体" w:hint="eastAsia"/>
                <w:color w:val="000000"/>
                <w:szCs w:val="20"/>
              </w:rPr>
              <w:t>与</w:t>
            </w:r>
            <w:r>
              <w:rPr>
                <w:rFonts w:ascii="宋体" w:hAnsi="宋体" w:cs="宋体" w:hint="eastAsia"/>
                <w:color w:val="000000"/>
                <w:szCs w:val="20"/>
              </w:rPr>
              <w:t>现有的</w:t>
            </w:r>
            <w:r w:rsidR="00581C3E">
              <w:rPr>
                <w:rFonts w:ascii="宋体" w:hAnsi="宋体" w:cs="宋体" w:hint="eastAsia"/>
                <w:color w:val="000000"/>
                <w:szCs w:val="20"/>
              </w:rPr>
              <w:t>学校智慧校园平台互通，通过数据联动，提供教学分析数据支撑。</w:t>
            </w:r>
          </w:p>
        </w:tc>
      </w:tr>
      <w:tr w:rsidR="00474EC3">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1</w:t>
            </w:r>
            <w:r>
              <w:rPr>
                <w:rFonts w:ascii="宋体" w:hAnsi="宋体" w:cs="宋体" w:hint="eastAsia"/>
                <w:color w:val="000000"/>
                <w:sz w:val="18"/>
                <w:szCs w:val="18"/>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74EC3">
            <w:pPr>
              <w:widowControl/>
              <w:jc w:val="left"/>
              <w:textAlignment w:val="center"/>
              <w:rPr>
                <w:rFonts w:ascii="宋体" w:hAnsi="宋体" w:cs="宋体"/>
                <w:color w:val="000000"/>
                <w:sz w:val="21"/>
                <w:szCs w:val="21"/>
              </w:rPr>
            </w:pPr>
          </w:p>
          <w:p w:rsidR="00474EC3" w:rsidRDefault="004A2DD8">
            <w:pPr>
              <w:widowControl/>
              <w:jc w:val="left"/>
              <w:textAlignment w:val="center"/>
              <w:rPr>
                <w:rFonts w:ascii="宋体" w:hAnsi="宋体" w:cs="宋体"/>
                <w:color w:val="000000"/>
                <w:sz w:val="21"/>
                <w:szCs w:val="21"/>
              </w:rPr>
            </w:pPr>
            <w:r>
              <w:rPr>
                <w:rFonts w:ascii="宋体" w:hAnsi="宋体" w:cs="宋体" w:hint="eastAsia"/>
                <w:color w:val="000000"/>
                <w:sz w:val="21"/>
                <w:szCs w:val="21"/>
              </w:rPr>
              <w:t>课堂投</w:t>
            </w:r>
            <w:proofErr w:type="gramStart"/>
            <w:r>
              <w:rPr>
                <w:rFonts w:ascii="宋体" w:hAnsi="宋体" w:cs="宋体" w:hint="eastAsia"/>
                <w:color w:val="000000"/>
                <w:sz w:val="21"/>
                <w:szCs w:val="21"/>
              </w:rPr>
              <w:t>屏工具</w:t>
            </w:r>
            <w:proofErr w:type="gramEnd"/>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C3" w:rsidRDefault="004A2DD8">
            <w:pPr>
              <w:pStyle w:val="NewNewNewNew"/>
              <w:numPr>
                <w:ilvl w:val="0"/>
                <w:numId w:val="17"/>
              </w:numPr>
              <w:spacing w:line="360" w:lineRule="auto"/>
              <w:rPr>
                <w:rFonts w:ascii="宋体" w:hAnsi="宋体" w:cs="宋体"/>
                <w:color w:val="000000"/>
                <w:szCs w:val="20"/>
              </w:rPr>
            </w:pPr>
            <w:r>
              <w:rPr>
                <w:rFonts w:ascii="宋体" w:hAnsi="宋体" w:cs="宋体" w:hint="eastAsia"/>
                <w:color w:val="000000"/>
                <w:szCs w:val="20"/>
              </w:rPr>
              <w:t>支持Android 5.0、</w:t>
            </w:r>
            <w:proofErr w:type="spellStart"/>
            <w:r>
              <w:rPr>
                <w:rFonts w:ascii="宋体" w:hAnsi="宋体" w:cs="宋体" w:hint="eastAsia"/>
                <w:color w:val="000000"/>
                <w:szCs w:val="20"/>
              </w:rPr>
              <w:t>iOS</w:t>
            </w:r>
            <w:proofErr w:type="spellEnd"/>
            <w:r>
              <w:rPr>
                <w:rFonts w:ascii="宋体" w:hAnsi="宋体" w:cs="宋体" w:hint="eastAsia"/>
                <w:color w:val="000000"/>
                <w:szCs w:val="20"/>
              </w:rPr>
              <w:t xml:space="preserve"> 8.0、Windows7、Mac OS 10.9及以上版本系统。</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支持发送端输入接收端的动态连接密码进行连接，用户可手动调整动态连接密码更换周期。动态连接</w:t>
            </w:r>
            <w:proofErr w:type="gramStart"/>
            <w:r>
              <w:rPr>
                <w:rFonts w:ascii="宋体" w:hAnsi="宋体" w:cs="宋体" w:hint="eastAsia"/>
                <w:color w:val="000000"/>
                <w:szCs w:val="20"/>
              </w:rPr>
              <w:t>码支持</w:t>
            </w:r>
            <w:proofErr w:type="gramEnd"/>
            <w:r>
              <w:rPr>
                <w:rFonts w:ascii="宋体" w:hAnsi="宋体" w:cs="宋体" w:hint="eastAsia"/>
                <w:color w:val="000000"/>
                <w:szCs w:val="20"/>
              </w:rPr>
              <w:t>两种模式：纯数字的普通连接码、数字加6位字母的高级连接码，适合在不同的网络环境下使用。</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支持手机投屏，可通过该软件将手机屏幕画面实时投影到大屏上，并且可将</w:t>
            </w:r>
            <w:proofErr w:type="spellStart"/>
            <w:r>
              <w:rPr>
                <w:rFonts w:ascii="宋体" w:hAnsi="宋体" w:cs="宋体" w:hint="eastAsia"/>
                <w:color w:val="000000"/>
                <w:szCs w:val="20"/>
              </w:rPr>
              <w:t>iOS</w:t>
            </w:r>
            <w:proofErr w:type="spellEnd"/>
            <w:r>
              <w:rPr>
                <w:rFonts w:ascii="宋体" w:hAnsi="宋体" w:cs="宋体" w:hint="eastAsia"/>
                <w:color w:val="000000"/>
                <w:szCs w:val="20"/>
              </w:rPr>
              <w:t>系统手机的音频信号传输至大屏；支持电脑传屏，可通过该软件将电脑屏幕画面实时投影到大屏上，同时可将电脑系统音频信号传输至大屏，并且可将交互智能平板上的触摸信号回传至电脑中，实现反向操作。</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支持主控模式，可通过该软件的接收端设备管理列表，将某一个发送</w:t>
            </w:r>
            <w:proofErr w:type="gramStart"/>
            <w:r>
              <w:rPr>
                <w:rFonts w:ascii="宋体" w:hAnsi="宋体" w:cs="宋体" w:hint="eastAsia"/>
                <w:color w:val="000000"/>
                <w:szCs w:val="20"/>
              </w:rPr>
              <w:t>端设为主</w:t>
            </w:r>
            <w:proofErr w:type="gramEnd"/>
            <w:r>
              <w:rPr>
                <w:rFonts w:ascii="宋体" w:hAnsi="宋体" w:cs="宋体" w:hint="eastAsia"/>
                <w:color w:val="000000"/>
                <w:szCs w:val="20"/>
              </w:rPr>
              <w:t>控端，被设置为主控端的</w:t>
            </w:r>
            <w:proofErr w:type="gramStart"/>
            <w:r>
              <w:rPr>
                <w:rFonts w:ascii="宋体" w:hAnsi="宋体" w:cs="宋体" w:hint="eastAsia"/>
                <w:color w:val="000000"/>
                <w:szCs w:val="20"/>
              </w:rPr>
              <w:t>发送端主界面</w:t>
            </w:r>
            <w:proofErr w:type="gramEnd"/>
            <w:r>
              <w:rPr>
                <w:rFonts w:ascii="宋体" w:hAnsi="宋体" w:cs="宋体" w:hint="eastAsia"/>
                <w:color w:val="000000"/>
                <w:szCs w:val="20"/>
              </w:rPr>
              <w:t>，将增加设备管理列表入口，用户可在其中进行主控操作。主控模式下，支持主控</w:t>
            </w:r>
            <w:proofErr w:type="gramStart"/>
            <w:r>
              <w:rPr>
                <w:rFonts w:ascii="宋体" w:hAnsi="宋体" w:cs="宋体" w:hint="eastAsia"/>
                <w:color w:val="000000"/>
                <w:szCs w:val="20"/>
              </w:rPr>
              <w:t>端控制发送端投屏</w:t>
            </w:r>
            <w:proofErr w:type="gramEnd"/>
            <w:r>
              <w:rPr>
                <w:rFonts w:ascii="宋体" w:hAnsi="宋体" w:cs="宋体" w:hint="eastAsia"/>
                <w:color w:val="000000"/>
                <w:szCs w:val="20"/>
              </w:rPr>
              <w:t>。</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▲可支持至少4个投屏画面同时在大屏上显示，同步显示来自Android、</w:t>
            </w:r>
            <w:proofErr w:type="spellStart"/>
            <w:r>
              <w:rPr>
                <w:rFonts w:ascii="宋体" w:hAnsi="宋体" w:cs="宋体" w:hint="eastAsia"/>
                <w:color w:val="000000"/>
                <w:szCs w:val="20"/>
              </w:rPr>
              <w:t>iOS</w:t>
            </w:r>
            <w:proofErr w:type="spellEnd"/>
            <w:r>
              <w:rPr>
                <w:rFonts w:ascii="宋体" w:hAnsi="宋体" w:cs="宋体" w:hint="eastAsia"/>
                <w:color w:val="000000"/>
                <w:szCs w:val="20"/>
              </w:rPr>
              <w:t>、Windows、Mac OS 等不同系统的投屏画面，提供功能展示截图加盖软件开发商公章。</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★可支持至少9张图片同时在大屏上显示，同步显示来自Android、</w:t>
            </w:r>
            <w:proofErr w:type="spellStart"/>
            <w:r>
              <w:rPr>
                <w:rFonts w:ascii="宋体" w:hAnsi="宋体" w:cs="宋体" w:hint="eastAsia"/>
                <w:color w:val="000000"/>
                <w:szCs w:val="20"/>
              </w:rPr>
              <w:t>iOS</w:t>
            </w:r>
            <w:proofErr w:type="spellEnd"/>
            <w:r>
              <w:rPr>
                <w:rFonts w:ascii="宋体" w:hAnsi="宋体" w:cs="宋体" w:hint="eastAsia"/>
                <w:color w:val="000000"/>
                <w:szCs w:val="20"/>
              </w:rPr>
              <w:t>发送端上传的图片，并且根据图片数量自动排布。支持将9分</w:t>
            </w:r>
            <w:proofErr w:type="gramStart"/>
            <w:r>
              <w:rPr>
                <w:rFonts w:ascii="宋体" w:hAnsi="宋体" w:cs="宋体" w:hint="eastAsia"/>
                <w:color w:val="000000"/>
                <w:szCs w:val="20"/>
              </w:rPr>
              <w:t>屏图片内</w:t>
            </w:r>
            <w:proofErr w:type="gramEnd"/>
            <w:r>
              <w:rPr>
                <w:rFonts w:ascii="宋体" w:hAnsi="宋体" w:cs="宋体" w:hint="eastAsia"/>
                <w:color w:val="000000"/>
                <w:szCs w:val="20"/>
              </w:rPr>
              <w:t>其中一张图片一键全屏显示，以及在全屏画面下一键切换回9分屏画面，方便灵活讲解。</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接收</w:t>
            </w:r>
            <w:proofErr w:type="gramStart"/>
            <w:r>
              <w:rPr>
                <w:rFonts w:ascii="宋体" w:hAnsi="宋体" w:cs="宋体" w:hint="eastAsia"/>
                <w:color w:val="000000"/>
                <w:szCs w:val="20"/>
              </w:rPr>
              <w:t>端具备</w:t>
            </w:r>
            <w:proofErr w:type="gramEnd"/>
            <w:r>
              <w:rPr>
                <w:rFonts w:ascii="宋体" w:hAnsi="宋体" w:cs="宋体" w:hint="eastAsia"/>
                <w:color w:val="000000"/>
                <w:szCs w:val="20"/>
              </w:rPr>
              <w:t>手势操控功能，当电脑发送</w:t>
            </w:r>
            <w:proofErr w:type="gramStart"/>
            <w:r>
              <w:rPr>
                <w:rFonts w:ascii="宋体" w:hAnsi="宋体" w:cs="宋体" w:hint="eastAsia"/>
                <w:color w:val="000000"/>
                <w:szCs w:val="20"/>
              </w:rPr>
              <w:t>端投屏</w:t>
            </w:r>
            <w:proofErr w:type="gramEnd"/>
            <w:r>
              <w:rPr>
                <w:rFonts w:ascii="宋体" w:hAnsi="宋体" w:cs="宋体" w:hint="eastAsia"/>
                <w:color w:val="000000"/>
                <w:szCs w:val="20"/>
              </w:rPr>
              <w:t>的内容为PPT、WPS及Keynote演示文档时，用户可直接在对应的接收端屏幕画面上通过手势进行上翻页、下翻页操作，另外对应的接收端屏幕画面左下</w:t>
            </w:r>
            <w:proofErr w:type="gramStart"/>
            <w:r>
              <w:rPr>
                <w:rFonts w:ascii="宋体" w:hAnsi="宋体" w:cs="宋体" w:hint="eastAsia"/>
                <w:color w:val="000000"/>
                <w:szCs w:val="20"/>
              </w:rPr>
              <w:t>角具备</w:t>
            </w:r>
            <w:proofErr w:type="gramEnd"/>
            <w:r>
              <w:rPr>
                <w:rFonts w:ascii="宋体" w:hAnsi="宋体" w:cs="宋体" w:hint="eastAsia"/>
                <w:color w:val="000000"/>
                <w:szCs w:val="20"/>
              </w:rPr>
              <w:t>放映结束及上下翻页的快捷按键。当接收端有外接智能笔时，支持通过智能</w:t>
            </w:r>
            <w:proofErr w:type="gramStart"/>
            <w:r>
              <w:rPr>
                <w:rFonts w:ascii="宋体" w:hAnsi="宋体" w:cs="宋体" w:hint="eastAsia"/>
                <w:color w:val="000000"/>
                <w:szCs w:val="20"/>
              </w:rPr>
              <w:t>笔控制</w:t>
            </w:r>
            <w:proofErr w:type="gramEnd"/>
            <w:r>
              <w:rPr>
                <w:rFonts w:ascii="宋体" w:hAnsi="宋体" w:cs="宋体" w:hint="eastAsia"/>
                <w:color w:val="000000"/>
                <w:szCs w:val="20"/>
              </w:rPr>
              <w:t>PPT、WPS及Keynote翻页。</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接收</w:t>
            </w:r>
            <w:proofErr w:type="gramStart"/>
            <w:r>
              <w:rPr>
                <w:rFonts w:ascii="宋体" w:hAnsi="宋体" w:cs="宋体" w:hint="eastAsia"/>
                <w:color w:val="000000"/>
                <w:szCs w:val="20"/>
              </w:rPr>
              <w:t>端具备</w:t>
            </w:r>
            <w:proofErr w:type="gramEnd"/>
            <w:r>
              <w:rPr>
                <w:rFonts w:ascii="宋体" w:hAnsi="宋体" w:cs="宋体" w:hint="eastAsia"/>
                <w:color w:val="000000"/>
                <w:szCs w:val="20"/>
              </w:rPr>
              <w:t>主控模式，在主控模式下，所有</w:t>
            </w:r>
            <w:proofErr w:type="gramStart"/>
            <w:r>
              <w:rPr>
                <w:rFonts w:ascii="宋体" w:hAnsi="宋体" w:cs="宋体" w:hint="eastAsia"/>
                <w:color w:val="000000"/>
                <w:szCs w:val="20"/>
              </w:rPr>
              <w:t>发送端要进行</w:t>
            </w:r>
            <w:proofErr w:type="gramEnd"/>
            <w:r>
              <w:rPr>
                <w:rFonts w:ascii="宋体" w:hAnsi="宋体" w:cs="宋体" w:hint="eastAsia"/>
                <w:color w:val="000000"/>
                <w:szCs w:val="20"/>
              </w:rPr>
              <w:t>投屏互动，都需要经过接收端审批，审批通过的设备的投屏互动也</w:t>
            </w:r>
            <w:proofErr w:type="gramStart"/>
            <w:r>
              <w:rPr>
                <w:rFonts w:ascii="宋体" w:hAnsi="宋体" w:cs="宋体" w:hint="eastAsia"/>
                <w:color w:val="000000"/>
                <w:szCs w:val="20"/>
              </w:rPr>
              <w:t>随时受</w:t>
            </w:r>
            <w:proofErr w:type="gramEnd"/>
            <w:r>
              <w:rPr>
                <w:rFonts w:ascii="宋体" w:hAnsi="宋体" w:cs="宋体" w:hint="eastAsia"/>
                <w:color w:val="000000"/>
                <w:szCs w:val="20"/>
              </w:rPr>
              <w:t>接收端管理。接收</w:t>
            </w:r>
            <w:proofErr w:type="gramStart"/>
            <w:r>
              <w:rPr>
                <w:rFonts w:ascii="宋体" w:hAnsi="宋体" w:cs="宋体" w:hint="eastAsia"/>
                <w:color w:val="000000"/>
                <w:szCs w:val="20"/>
              </w:rPr>
              <w:t>端具备</w:t>
            </w:r>
            <w:proofErr w:type="gramEnd"/>
            <w:r>
              <w:rPr>
                <w:rFonts w:ascii="宋体" w:hAnsi="宋体" w:cs="宋体" w:hint="eastAsia"/>
                <w:color w:val="000000"/>
                <w:szCs w:val="20"/>
              </w:rPr>
              <w:t>锁定模式，锁定模式下，所有发送</w:t>
            </w:r>
            <w:proofErr w:type="gramStart"/>
            <w:r>
              <w:rPr>
                <w:rFonts w:ascii="宋体" w:hAnsi="宋体" w:cs="宋体" w:hint="eastAsia"/>
                <w:color w:val="000000"/>
                <w:szCs w:val="20"/>
              </w:rPr>
              <w:t>端无法</w:t>
            </w:r>
            <w:proofErr w:type="gramEnd"/>
            <w:r>
              <w:rPr>
                <w:rFonts w:ascii="宋体" w:hAnsi="宋体" w:cs="宋体" w:hint="eastAsia"/>
                <w:color w:val="000000"/>
                <w:szCs w:val="20"/>
              </w:rPr>
              <w:t>进行投屏互动。接收</w:t>
            </w:r>
            <w:proofErr w:type="gramStart"/>
            <w:r>
              <w:rPr>
                <w:rFonts w:ascii="宋体" w:hAnsi="宋体" w:cs="宋体" w:hint="eastAsia"/>
                <w:color w:val="000000"/>
                <w:szCs w:val="20"/>
              </w:rPr>
              <w:t>端具备</w:t>
            </w:r>
            <w:proofErr w:type="gramEnd"/>
            <w:r>
              <w:rPr>
                <w:rFonts w:ascii="宋体" w:hAnsi="宋体" w:cs="宋体" w:hint="eastAsia"/>
                <w:color w:val="000000"/>
                <w:szCs w:val="20"/>
              </w:rPr>
              <w:t>手动切换网络功能，当接收</w:t>
            </w:r>
            <w:proofErr w:type="gramStart"/>
            <w:r>
              <w:rPr>
                <w:rFonts w:ascii="宋体" w:hAnsi="宋体" w:cs="宋体" w:hint="eastAsia"/>
                <w:color w:val="000000"/>
                <w:szCs w:val="20"/>
              </w:rPr>
              <w:t>端所在</w:t>
            </w:r>
            <w:proofErr w:type="gramEnd"/>
            <w:r>
              <w:rPr>
                <w:rFonts w:ascii="宋体" w:hAnsi="宋体" w:cs="宋体" w:hint="eastAsia"/>
                <w:color w:val="000000"/>
                <w:szCs w:val="20"/>
              </w:rPr>
              <w:t>Windows电脑同时连接多个网络，接收端软件内可手动选择使用其中某个网络。</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★发射端连接成功后，可随时开始投屏；多个发射</w:t>
            </w:r>
            <w:proofErr w:type="gramStart"/>
            <w:r>
              <w:rPr>
                <w:rFonts w:ascii="宋体" w:hAnsi="宋体" w:cs="宋体" w:hint="eastAsia"/>
                <w:color w:val="000000"/>
                <w:szCs w:val="20"/>
              </w:rPr>
              <w:t>端同时</w:t>
            </w:r>
            <w:proofErr w:type="gramEnd"/>
            <w:r>
              <w:rPr>
                <w:rFonts w:ascii="宋体" w:hAnsi="宋体" w:cs="宋体" w:hint="eastAsia"/>
                <w:color w:val="000000"/>
                <w:szCs w:val="20"/>
              </w:rPr>
              <w:t>投屏时，支持任意一个发射端使用独占屏幕功能，方便用户快速切换投屏画面。</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手机发送</w:t>
            </w:r>
            <w:proofErr w:type="gramStart"/>
            <w:r>
              <w:rPr>
                <w:rFonts w:ascii="宋体" w:hAnsi="宋体" w:cs="宋体" w:hint="eastAsia"/>
                <w:color w:val="000000"/>
                <w:szCs w:val="20"/>
              </w:rPr>
              <w:t>端具备</w:t>
            </w:r>
            <w:proofErr w:type="gramEnd"/>
            <w:r>
              <w:rPr>
                <w:rFonts w:ascii="宋体" w:hAnsi="宋体" w:cs="宋体" w:hint="eastAsia"/>
                <w:color w:val="000000"/>
                <w:szCs w:val="20"/>
              </w:rPr>
              <w:t>遥控器功能，包含触摸板、体</w:t>
            </w:r>
            <w:proofErr w:type="gramStart"/>
            <w:r>
              <w:rPr>
                <w:rFonts w:ascii="宋体" w:hAnsi="宋体" w:cs="宋体" w:hint="eastAsia"/>
                <w:color w:val="000000"/>
                <w:szCs w:val="20"/>
              </w:rPr>
              <w:t>感两种</w:t>
            </w:r>
            <w:proofErr w:type="gramEnd"/>
            <w:r>
              <w:rPr>
                <w:rFonts w:ascii="宋体" w:hAnsi="宋体" w:cs="宋体" w:hint="eastAsia"/>
                <w:color w:val="000000"/>
                <w:szCs w:val="20"/>
              </w:rPr>
              <w:t>模式选择。触摸</w:t>
            </w:r>
            <w:proofErr w:type="gramStart"/>
            <w:r>
              <w:rPr>
                <w:rFonts w:ascii="宋体" w:hAnsi="宋体" w:cs="宋体" w:hint="eastAsia"/>
                <w:color w:val="000000"/>
                <w:szCs w:val="20"/>
              </w:rPr>
              <w:t>板模式</w:t>
            </w:r>
            <w:proofErr w:type="gramEnd"/>
            <w:r>
              <w:rPr>
                <w:rFonts w:ascii="宋体" w:hAnsi="宋体" w:cs="宋体" w:hint="eastAsia"/>
                <w:color w:val="000000"/>
                <w:szCs w:val="20"/>
              </w:rPr>
              <w:t>下，手机屏幕模拟笔记本触摸板进行操作，同时提供两个模拟快捷按键；体</w:t>
            </w:r>
            <w:proofErr w:type="gramStart"/>
            <w:r>
              <w:rPr>
                <w:rFonts w:ascii="宋体" w:hAnsi="宋体" w:cs="宋体" w:hint="eastAsia"/>
                <w:color w:val="000000"/>
                <w:szCs w:val="20"/>
              </w:rPr>
              <w:t>感模式</w:t>
            </w:r>
            <w:proofErr w:type="gramEnd"/>
            <w:r>
              <w:rPr>
                <w:rFonts w:ascii="宋体" w:hAnsi="宋体" w:cs="宋体" w:hint="eastAsia"/>
                <w:color w:val="000000"/>
                <w:szCs w:val="20"/>
              </w:rPr>
              <w:t>下，上下左右晃动手机即可移动鼠标，同时提供模拟鼠标按键。</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手机发送端进行本地音/视频、照片、文档</w:t>
            </w:r>
            <w:proofErr w:type="gramStart"/>
            <w:r>
              <w:rPr>
                <w:rFonts w:ascii="宋体" w:hAnsi="宋体" w:cs="宋体" w:hint="eastAsia"/>
                <w:color w:val="000000"/>
                <w:szCs w:val="20"/>
              </w:rPr>
              <w:t>传屏时可</w:t>
            </w:r>
            <w:proofErr w:type="gramEnd"/>
            <w:r>
              <w:rPr>
                <w:rFonts w:ascii="宋体" w:hAnsi="宋体" w:cs="宋体" w:hint="eastAsia"/>
                <w:color w:val="000000"/>
                <w:szCs w:val="20"/>
              </w:rPr>
              <w:t>直接点击</w:t>
            </w:r>
            <w:proofErr w:type="gramStart"/>
            <w:r>
              <w:rPr>
                <w:rFonts w:ascii="宋体" w:hAnsi="宋体" w:cs="宋体" w:hint="eastAsia"/>
                <w:color w:val="000000"/>
                <w:szCs w:val="20"/>
              </w:rPr>
              <w:t>缩略图</w:t>
            </w:r>
            <w:proofErr w:type="gramEnd"/>
            <w:r>
              <w:rPr>
                <w:rFonts w:ascii="宋体" w:hAnsi="宋体" w:cs="宋体" w:hint="eastAsia"/>
                <w:color w:val="000000"/>
                <w:szCs w:val="20"/>
              </w:rPr>
              <w:t>或文件名称一键上</w:t>
            </w:r>
            <w:r>
              <w:rPr>
                <w:rFonts w:ascii="宋体" w:hAnsi="宋体" w:cs="宋体" w:hint="eastAsia"/>
                <w:color w:val="000000"/>
                <w:szCs w:val="20"/>
              </w:rPr>
              <w:lastRenderedPageBreak/>
              <w:t>传。文档上传时，文档显示在接收端屏幕后，手机发送端自动进入遥控器模式。</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手机发送端在进行桌面同步功能时，可单指点击/</w:t>
            </w:r>
            <w:proofErr w:type="gramStart"/>
            <w:r>
              <w:rPr>
                <w:rFonts w:ascii="宋体" w:hAnsi="宋体" w:cs="宋体" w:hint="eastAsia"/>
                <w:color w:val="000000"/>
                <w:szCs w:val="20"/>
              </w:rPr>
              <w:t>长按模拟</w:t>
            </w:r>
            <w:proofErr w:type="gramEnd"/>
            <w:r>
              <w:rPr>
                <w:rFonts w:ascii="宋体" w:hAnsi="宋体" w:cs="宋体" w:hint="eastAsia"/>
                <w:color w:val="000000"/>
                <w:szCs w:val="20"/>
              </w:rPr>
              <w:t>鼠标左/右键，双指进行缩放及漫游，并且可以调取手机键盘，将手机输入的文本发送至接收端。</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电脑发送</w:t>
            </w:r>
            <w:proofErr w:type="gramStart"/>
            <w:r>
              <w:rPr>
                <w:rFonts w:ascii="宋体" w:hAnsi="宋体" w:cs="宋体" w:hint="eastAsia"/>
                <w:color w:val="000000"/>
                <w:szCs w:val="20"/>
              </w:rPr>
              <w:t>端支持</w:t>
            </w:r>
            <w:proofErr w:type="gramEnd"/>
            <w:r>
              <w:rPr>
                <w:rFonts w:ascii="宋体" w:hAnsi="宋体" w:cs="宋体" w:hint="eastAsia"/>
                <w:color w:val="000000"/>
                <w:szCs w:val="20"/>
              </w:rPr>
              <w:t>两种投屏方式：镜像屏幕、拓展屏幕。镜像屏幕下，电脑发送端与一体机上的画面同步显示；拓展屏幕下，一体机作为电脑发送端的拓展屏，画面不同步显示，电脑发送</w:t>
            </w:r>
            <w:proofErr w:type="gramStart"/>
            <w:r>
              <w:rPr>
                <w:rFonts w:ascii="宋体" w:hAnsi="宋体" w:cs="宋体" w:hint="eastAsia"/>
                <w:color w:val="000000"/>
                <w:szCs w:val="20"/>
              </w:rPr>
              <w:t>端可将需展示</w:t>
            </w:r>
            <w:proofErr w:type="gramEnd"/>
            <w:r>
              <w:rPr>
                <w:rFonts w:ascii="宋体" w:hAnsi="宋体" w:cs="宋体" w:hint="eastAsia"/>
                <w:color w:val="000000"/>
                <w:szCs w:val="20"/>
              </w:rPr>
              <w:t>的内容通过拖拽窗口的方式拖至拓展屏上显示。</w:t>
            </w:r>
          </w:p>
          <w:p w:rsidR="00474EC3" w:rsidRDefault="004A2DD8">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具备互动反馈功能，将所有投屏发送端与接收</w:t>
            </w:r>
            <w:proofErr w:type="gramStart"/>
            <w:r>
              <w:rPr>
                <w:rFonts w:ascii="宋体" w:hAnsi="宋体" w:cs="宋体" w:hint="eastAsia"/>
                <w:color w:val="000000"/>
                <w:szCs w:val="20"/>
              </w:rPr>
              <w:t>端一起</w:t>
            </w:r>
            <w:proofErr w:type="gramEnd"/>
            <w:r>
              <w:rPr>
                <w:rFonts w:ascii="宋体" w:hAnsi="宋体" w:cs="宋体" w:hint="eastAsia"/>
                <w:color w:val="000000"/>
                <w:szCs w:val="20"/>
              </w:rPr>
              <w:t>构建成互动反馈系统，互动反馈系统支持抢答、抽选功能，活跃课堂氛围。</w:t>
            </w:r>
          </w:p>
          <w:p w:rsidR="00474EC3" w:rsidRDefault="004A2DD8" w:rsidP="006C1B10">
            <w:pPr>
              <w:pStyle w:val="NewNewNewNew"/>
              <w:numPr>
                <w:ilvl w:val="4"/>
                <w:numId w:val="1"/>
              </w:numPr>
              <w:spacing w:line="360" w:lineRule="auto"/>
              <w:rPr>
                <w:rFonts w:ascii="宋体" w:hAnsi="宋体" w:cs="宋体"/>
                <w:color w:val="000000"/>
                <w:szCs w:val="20"/>
              </w:rPr>
            </w:pPr>
            <w:r>
              <w:rPr>
                <w:rFonts w:ascii="宋体" w:hAnsi="宋体" w:cs="宋体" w:hint="eastAsia"/>
                <w:color w:val="000000"/>
                <w:szCs w:val="20"/>
              </w:rPr>
              <w:t>互动反馈系统支持单选、多选及判断题功能，可一键下发答题指令，支持一次下发多道题目，最多可下发99道题目，学生作答结果实时显示。</w:t>
            </w:r>
          </w:p>
        </w:tc>
      </w:tr>
      <w:tr w:rsidR="00574A80">
        <w:trPr>
          <w:trHeight w:val="23"/>
          <w:jc w:val="center"/>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80" w:rsidRDefault="00574A80">
            <w:pPr>
              <w:widowControl/>
              <w:jc w:val="center"/>
              <w:textAlignment w:val="center"/>
              <w:rPr>
                <w:rFonts w:ascii="宋体" w:hAnsi="宋体" w:cs="宋体"/>
                <w:color w:val="000000"/>
                <w:sz w:val="18"/>
                <w:szCs w:val="18"/>
              </w:rPr>
            </w:pPr>
            <w:r>
              <w:rPr>
                <w:rFonts w:ascii="宋体" w:hAnsi="宋体" w:cs="宋体" w:hint="eastAsia"/>
                <w:color w:val="000000"/>
                <w:sz w:val="18"/>
                <w:szCs w:val="18"/>
              </w:rPr>
              <w:lastRenderedPageBreak/>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80" w:rsidRDefault="00574A80">
            <w:pPr>
              <w:widowControl/>
              <w:jc w:val="left"/>
              <w:textAlignment w:val="center"/>
              <w:rPr>
                <w:rFonts w:ascii="宋体" w:hAnsi="宋体" w:cs="宋体"/>
                <w:color w:val="000000"/>
                <w:sz w:val="21"/>
                <w:szCs w:val="21"/>
              </w:rPr>
            </w:pPr>
            <w:r>
              <w:rPr>
                <w:rFonts w:ascii="宋体" w:hAnsi="宋体" w:cs="宋体" w:hint="eastAsia"/>
                <w:color w:val="000000"/>
                <w:sz w:val="21"/>
                <w:szCs w:val="21"/>
              </w:rPr>
              <w:t>施工</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80" w:rsidRPr="004C6FF2" w:rsidRDefault="004C6FF2" w:rsidP="004C6FF2">
            <w:pPr>
              <w:pStyle w:val="NewNewNewNew"/>
              <w:spacing w:line="360" w:lineRule="auto"/>
              <w:rPr>
                <w:rFonts w:ascii="宋体" w:hAnsi="宋体"/>
                <w:sz w:val="18"/>
                <w:szCs w:val="18"/>
              </w:rPr>
            </w:pPr>
            <w:r>
              <w:rPr>
                <w:rFonts w:ascii="宋体" w:hAnsi="宋体" w:cs="宋体" w:hint="eastAsia"/>
                <w:color w:val="000000"/>
                <w:szCs w:val="20"/>
              </w:rPr>
              <w:t>★</w:t>
            </w:r>
            <w:r w:rsidR="00574A80" w:rsidRPr="004C6FF2">
              <w:rPr>
                <w:rFonts w:ascii="宋体" w:hAnsi="宋体" w:cs="宋体" w:hint="eastAsia"/>
                <w:color w:val="000000"/>
                <w:szCs w:val="20"/>
              </w:rPr>
              <w:t>拆除原有黑板和设备等，含新加布线（设备正常使用的</w:t>
            </w:r>
            <w:proofErr w:type="gramStart"/>
            <w:r w:rsidR="00574A80" w:rsidRPr="004C6FF2">
              <w:rPr>
                <w:rFonts w:ascii="宋体" w:hAnsi="宋体" w:cs="宋体" w:hint="eastAsia"/>
                <w:color w:val="000000"/>
                <w:szCs w:val="20"/>
              </w:rPr>
              <w:t>一</w:t>
            </w:r>
            <w:proofErr w:type="gramEnd"/>
            <w:r w:rsidR="00574A80" w:rsidRPr="004C6FF2">
              <w:rPr>
                <w:rFonts w:ascii="宋体" w:hAnsi="宋体" w:cs="宋体" w:hint="eastAsia"/>
                <w:color w:val="000000"/>
                <w:szCs w:val="20"/>
              </w:rPr>
              <w:t>切线缆，包括在一体机和讲台之间布设一根HDMI2.0线，讲台内打6类千兆网线模块及</w:t>
            </w:r>
            <w:r w:rsidR="006C1B10">
              <w:rPr>
                <w:rFonts w:ascii="宋体" w:hAnsi="宋体" w:cs="宋体" w:hint="eastAsia"/>
                <w:color w:val="000000"/>
                <w:szCs w:val="20"/>
              </w:rPr>
              <w:t>一根</w:t>
            </w:r>
            <w:r w:rsidR="00574A80" w:rsidRPr="004C6FF2">
              <w:rPr>
                <w:rFonts w:ascii="宋体" w:hAnsi="宋体" w:cs="宋体" w:hint="eastAsia"/>
                <w:color w:val="000000"/>
                <w:szCs w:val="20"/>
              </w:rPr>
              <w:t>连接到一体机的网线</w:t>
            </w:r>
            <w:r>
              <w:rPr>
                <w:rFonts w:ascii="宋体" w:hAnsi="宋体" w:cs="宋体" w:hint="eastAsia"/>
                <w:color w:val="000000"/>
                <w:szCs w:val="20"/>
              </w:rPr>
              <w:t>和</w:t>
            </w:r>
            <w:r w:rsidR="006C1B10">
              <w:rPr>
                <w:rFonts w:ascii="宋体" w:hAnsi="宋体" w:cs="宋体" w:hint="eastAsia"/>
                <w:color w:val="000000"/>
                <w:szCs w:val="20"/>
              </w:rPr>
              <w:t>一根</w:t>
            </w:r>
            <w:r>
              <w:rPr>
                <w:rFonts w:ascii="宋体" w:hAnsi="宋体" w:cs="宋体" w:hint="eastAsia"/>
                <w:color w:val="000000"/>
                <w:szCs w:val="20"/>
              </w:rPr>
              <w:t>讲台内台式电脑连接的网线</w:t>
            </w:r>
            <w:r w:rsidR="00574A80" w:rsidRPr="004C6FF2">
              <w:rPr>
                <w:rFonts w:ascii="宋体" w:hAnsi="宋体" w:cs="宋体" w:hint="eastAsia"/>
                <w:color w:val="000000"/>
                <w:szCs w:val="20"/>
              </w:rPr>
              <w:t>）及安装材料及黑板周边恢复。施工及安装安全符合相关规定。</w:t>
            </w:r>
          </w:p>
        </w:tc>
      </w:tr>
    </w:tbl>
    <w:p w:rsidR="00A725C5" w:rsidRDefault="00A725C5">
      <w:pPr>
        <w:widowControl/>
        <w:jc w:val="left"/>
        <w:rPr>
          <w:b/>
        </w:rPr>
      </w:pPr>
    </w:p>
    <w:p w:rsidR="00E166B1" w:rsidRDefault="00E166B1">
      <w:pPr>
        <w:widowControl/>
        <w:jc w:val="left"/>
        <w:rPr>
          <w:b/>
        </w:rPr>
      </w:pPr>
      <w:r w:rsidRPr="00E166B1">
        <w:rPr>
          <w:rFonts w:hint="eastAsia"/>
          <w:b/>
        </w:rPr>
        <w:t>四门一线平推拉黑板</w:t>
      </w:r>
      <w:r>
        <w:rPr>
          <w:rFonts w:hint="eastAsia"/>
          <w:b/>
        </w:rPr>
        <w:t>要求</w:t>
      </w:r>
      <w:r w:rsidR="006215F1">
        <w:rPr>
          <w:rFonts w:hint="eastAsia"/>
          <w:b/>
        </w:rPr>
        <w:t>（</w:t>
      </w:r>
      <w:r w:rsidR="00323F2E">
        <w:rPr>
          <w:rFonts w:ascii="宋体" w:hAnsi="宋体" w:cs="宋体" w:hint="eastAsia"/>
          <w:color w:val="000000"/>
        </w:rPr>
        <w:t>★</w:t>
      </w:r>
      <w:r w:rsidR="006215F1">
        <w:rPr>
          <w:rFonts w:hint="eastAsia"/>
          <w:b/>
        </w:rPr>
        <w:t>订货前，务请联系采购方确定精确尺寸及安装位置）</w:t>
      </w:r>
      <w:r>
        <w:rPr>
          <w:rFonts w:hint="eastAsia"/>
          <w:b/>
        </w:rPr>
        <w:t>：</w:t>
      </w:r>
    </w:p>
    <w:p w:rsidR="00E166B1" w:rsidRPr="00E166B1" w:rsidRDefault="00E166B1" w:rsidP="00E166B1">
      <w:pPr>
        <w:pStyle w:val="a5"/>
        <w:widowControl/>
        <w:numPr>
          <w:ilvl w:val="0"/>
          <w:numId w:val="20"/>
        </w:numPr>
        <w:ind w:firstLineChars="0"/>
        <w:jc w:val="left"/>
        <w:rPr>
          <w:b/>
        </w:rPr>
      </w:pPr>
      <w:r w:rsidRPr="00E166B1">
        <w:rPr>
          <w:rFonts w:hint="eastAsia"/>
          <w:b/>
        </w:rPr>
        <w:t>规格描述</w:t>
      </w:r>
    </w:p>
    <w:p w:rsidR="00E166B1" w:rsidRDefault="00E166B1" w:rsidP="006215F1">
      <w:pPr>
        <w:widowControl/>
        <w:ind w:firstLineChars="200" w:firstLine="420"/>
        <w:jc w:val="left"/>
        <w:rPr>
          <w:sz w:val="21"/>
          <w:szCs w:val="21"/>
        </w:rPr>
      </w:pPr>
      <w:r w:rsidRPr="00E166B1">
        <w:rPr>
          <w:rFonts w:hint="eastAsia"/>
          <w:sz w:val="21"/>
          <w:szCs w:val="21"/>
        </w:rPr>
        <w:t>一、本产品是一种新型电教用推拉写字板。其特点是在使用写字功能时，四个</w:t>
      </w:r>
      <w:proofErr w:type="gramStart"/>
      <w:r w:rsidRPr="00E166B1">
        <w:rPr>
          <w:rFonts w:hint="eastAsia"/>
          <w:sz w:val="21"/>
          <w:szCs w:val="21"/>
        </w:rPr>
        <w:t>独立板体</w:t>
      </w:r>
      <w:proofErr w:type="gramEnd"/>
      <w:r w:rsidRPr="00E166B1">
        <w:rPr>
          <w:rFonts w:hint="eastAsia"/>
          <w:sz w:val="21"/>
          <w:szCs w:val="21"/>
        </w:rPr>
        <w:t>可形成同在一个平面上，承传以往教学用的平面黑板的特性，四个板体相对移动</w:t>
      </w:r>
      <w:r>
        <w:rPr>
          <w:rFonts w:hint="eastAsia"/>
          <w:sz w:val="21"/>
          <w:szCs w:val="21"/>
        </w:rPr>
        <w:t>，</w:t>
      </w:r>
      <w:r w:rsidRPr="00E166B1">
        <w:rPr>
          <w:rFonts w:hint="eastAsia"/>
          <w:sz w:val="21"/>
          <w:szCs w:val="21"/>
        </w:rPr>
        <w:t>非常方便操作。</w:t>
      </w:r>
    </w:p>
    <w:p w:rsidR="00E166B1" w:rsidRDefault="00E166B1" w:rsidP="00E166B1">
      <w:pPr>
        <w:widowControl/>
        <w:ind w:firstLineChars="202" w:firstLine="424"/>
        <w:jc w:val="left"/>
        <w:rPr>
          <w:sz w:val="21"/>
          <w:szCs w:val="21"/>
        </w:rPr>
      </w:pPr>
      <w:r w:rsidRPr="00E166B1">
        <w:rPr>
          <w:rFonts w:hint="eastAsia"/>
          <w:sz w:val="21"/>
          <w:szCs w:val="21"/>
        </w:rPr>
        <w:t>规格尺寸</w:t>
      </w:r>
      <w:r w:rsidRPr="00E166B1">
        <w:rPr>
          <w:rFonts w:hint="eastAsia"/>
          <w:sz w:val="21"/>
          <w:szCs w:val="21"/>
        </w:rPr>
        <w:t>4200mm(</w:t>
      </w:r>
      <w:r w:rsidRPr="00E166B1">
        <w:rPr>
          <w:rFonts w:hint="eastAsia"/>
          <w:sz w:val="21"/>
          <w:szCs w:val="21"/>
        </w:rPr>
        <w:t>长</w:t>
      </w:r>
      <w:r w:rsidRPr="00E166B1">
        <w:rPr>
          <w:rFonts w:hint="eastAsia"/>
          <w:sz w:val="21"/>
          <w:szCs w:val="21"/>
        </w:rPr>
        <w:t>)*1350mm</w:t>
      </w:r>
      <w:r w:rsidRPr="00E166B1">
        <w:rPr>
          <w:rFonts w:hint="eastAsia"/>
          <w:sz w:val="21"/>
          <w:szCs w:val="21"/>
        </w:rPr>
        <w:t>（高）</w:t>
      </w:r>
      <w:r w:rsidRPr="00E166B1">
        <w:rPr>
          <w:rFonts w:hint="eastAsia"/>
          <w:sz w:val="21"/>
          <w:szCs w:val="21"/>
        </w:rPr>
        <w:t>*230mm</w:t>
      </w:r>
      <w:r w:rsidRPr="00E166B1">
        <w:rPr>
          <w:rFonts w:hint="eastAsia"/>
          <w:sz w:val="21"/>
          <w:szCs w:val="21"/>
        </w:rPr>
        <w:t>（宽），配合</w:t>
      </w:r>
      <w:r w:rsidRPr="00E166B1">
        <w:rPr>
          <w:rFonts w:hint="eastAsia"/>
          <w:sz w:val="21"/>
          <w:szCs w:val="21"/>
        </w:rPr>
        <w:t>86</w:t>
      </w:r>
      <w:r w:rsidRPr="00E166B1">
        <w:rPr>
          <w:rFonts w:hint="eastAsia"/>
          <w:sz w:val="21"/>
          <w:szCs w:val="21"/>
        </w:rPr>
        <w:t>寸一体机使用</w:t>
      </w:r>
      <w:r>
        <w:rPr>
          <w:rFonts w:hint="eastAsia"/>
          <w:sz w:val="21"/>
          <w:szCs w:val="21"/>
        </w:rPr>
        <w:t>。</w:t>
      </w:r>
    </w:p>
    <w:p w:rsidR="006215F1" w:rsidRPr="00E166B1" w:rsidRDefault="006215F1" w:rsidP="00E166B1">
      <w:pPr>
        <w:widowControl/>
        <w:ind w:firstLineChars="202" w:firstLine="424"/>
        <w:jc w:val="left"/>
        <w:rPr>
          <w:sz w:val="21"/>
          <w:szCs w:val="21"/>
        </w:rPr>
      </w:pPr>
    </w:p>
    <w:p w:rsidR="00E166B1" w:rsidRDefault="00E166B1" w:rsidP="006215F1">
      <w:pPr>
        <w:widowControl/>
        <w:ind w:firstLineChars="200" w:firstLine="420"/>
        <w:jc w:val="left"/>
        <w:rPr>
          <w:sz w:val="21"/>
          <w:szCs w:val="21"/>
        </w:rPr>
      </w:pPr>
      <w:r w:rsidRPr="00E166B1">
        <w:rPr>
          <w:rFonts w:hint="eastAsia"/>
          <w:sz w:val="21"/>
          <w:szCs w:val="21"/>
        </w:rPr>
        <w:t>二、主体结构由框架和</w:t>
      </w:r>
      <w:proofErr w:type="gramStart"/>
      <w:r w:rsidRPr="00E166B1">
        <w:rPr>
          <w:rFonts w:hint="eastAsia"/>
          <w:sz w:val="21"/>
          <w:szCs w:val="21"/>
        </w:rPr>
        <w:t>板体</w:t>
      </w:r>
      <w:proofErr w:type="gramEnd"/>
      <w:r w:rsidRPr="00E166B1">
        <w:rPr>
          <w:rFonts w:hint="eastAsia"/>
          <w:sz w:val="21"/>
          <w:szCs w:val="21"/>
        </w:rPr>
        <w:t>组成。外框架包括上下两支</w:t>
      </w:r>
      <w:r w:rsidRPr="00E166B1">
        <w:rPr>
          <w:rFonts w:hint="eastAsia"/>
          <w:sz w:val="21"/>
          <w:szCs w:val="21"/>
        </w:rPr>
        <w:t>4110mm</w:t>
      </w:r>
      <w:r w:rsidRPr="00E166B1">
        <w:rPr>
          <w:rFonts w:hint="eastAsia"/>
          <w:sz w:val="21"/>
          <w:szCs w:val="21"/>
        </w:rPr>
        <w:t>长和左右四支</w:t>
      </w:r>
      <w:r w:rsidRPr="00E166B1">
        <w:rPr>
          <w:rFonts w:hint="eastAsia"/>
          <w:sz w:val="21"/>
          <w:szCs w:val="21"/>
        </w:rPr>
        <w:t>1260mm</w:t>
      </w:r>
      <w:r w:rsidRPr="00E166B1">
        <w:rPr>
          <w:rFonts w:hint="eastAsia"/>
          <w:sz w:val="21"/>
          <w:szCs w:val="21"/>
        </w:rPr>
        <w:t>长的框架以及将前后支架连接的横梁。可轻松推动外层活动板，活动板在道轨任何位置停留书写时不会左右滑动。整个外框架都是由四个</w:t>
      </w:r>
      <w:r w:rsidRPr="00E166B1">
        <w:rPr>
          <w:rFonts w:hint="eastAsia"/>
          <w:sz w:val="21"/>
          <w:szCs w:val="21"/>
        </w:rPr>
        <w:t>ABS</w:t>
      </w:r>
      <w:r w:rsidRPr="00E166B1">
        <w:rPr>
          <w:rFonts w:hint="eastAsia"/>
          <w:sz w:val="21"/>
          <w:szCs w:val="21"/>
        </w:rPr>
        <w:t>工程塑胶包角含接，用钢制</w:t>
      </w:r>
      <w:proofErr w:type="gramStart"/>
      <w:r w:rsidRPr="00E166B1">
        <w:rPr>
          <w:rFonts w:hint="eastAsia"/>
          <w:sz w:val="21"/>
          <w:szCs w:val="21"/>
        </w:rPr>
        <w:t>罗钉</w:t>
      </w:r>
      <w:proofErr w:type="gramEnd"/>
      <w:r w:rsidRPr="00E166B1">
        <w:rPr>
          <w:rFonts w:hint="eastAsia"/>
          <w:sz w:val="21"/>
          <w:szCs w:val="21"/>
        </w:rPr>
        <w:t>紧固。所述</w:t>
      </w:r>
      <w:proofErr w:type="gramStart"/>
      <w:r w:rsidRPr="00E166B1">
        <w:rPr>
          <w:rFonts w:hint="eastAsia"/>
          <w:sz w:val="21"/>
          <w:szCs w:val="21"/>
        </w:rPr>
        <w:t>板体分为</w:t>
      </w:r>
      <w:proofErr w:type="gramEnd"/>
      <w:r w:rsidRPr="00E166B1">
        <w:rPr>
          <w:rFonts w:hint="eastAsia"/>
          <w:sz w:val="21"/>
          <w:szCs w:val="21"/>
        </w:rPr>
        <w:t>前后移动板和左右</w:t>
      </w:r>
      <w:proofErr w:type="gramStart"/>
      <w:r w:rsidRPr="00E166B1">
        <w:rPr>
          <w:rFonts w:hint="eastAsia"/>
          <w:sz w:val="21"/>
          <w:szCs w:val="21"/>
        </w:rPr>
        <w:t>移动板共四块</w:t>
      </w:r>
      <w:proofErr w:type="gramEnd"/>
      <w:r w:rsidRPr="00E166B1">
        <w:rPr>
          <w:rFonts w:hint="eastAsia"/>
          <w:sz w:val="21"/>
          <w:szCs w:val="21"/>
        </w:rPr>
        <w:t>，而且四块尺寸大小都一样，</w:t>
      </w:r>
      <w:proofErr w:type="gramStart"/>
      <w:r w:rsidRPr="00E166B1">
        <w:rPr>
          <w:rFonts w:hint="eastAsia"/>
          <w:sz w:val="21"/>
          <w:szCs w:val="21"/>
        </w:rPr>
        <w:t>板体两边</w:t>
      </w:r>
      <w:proofErr w:type="gramEnd"/>
      <w:r w:rsidRPr="00E166B1">
        <w:rPr>
          <w:rFonts w:hint="eastAsia"/>
          <w:sz w:val="21"/>
          <w:szCs w:val="21"/>
        </w:rPr>
        <w:t>都采用隐形边框连接。</w:t>
      </w:r>
    </w:p>
    <w:p w:rsidR="006215F1" w:rsidRPr="00E166B1" w:rsidRDefault="006215F1" w:rsidP="006215F1">
      <w:pPr>
        <w:widowControl/>
        <w:ind w:firstLineChars="200" w:firstLine="420"/>
        <w:jc w:val="left"/>
        <w:rPr>
          <w:sz w:val="21"/>
          <w:szCs w:val="21"/>
        </w:rPr>
      </w:pPr>
    </w:p>
    <w:p w:rsidR="00E166B1" w:rsidRDefault="00E166B1" w:rsidP="006215F1">
      <w:pPr>
        <w:widowControl/>
        <w:ind w:firstLineChars="200" w:firstLine="420"/>
        <w:jc w:val="left"/>
        <w:rPr>
          <w:sz w:val="21"/>
          <w:szCs w:val="21"/>
        </w:rPr>
      </w:pPr>
      <w:r w:rsidRPr="00E166B1">
        <w:rPr>
          <w:rFonts w:hint="eastAsia"/>
          <w:sz w:val="21"/>
          <w:szCs w:val="21"/>
        </w:rPr>
        <w:t>三、机械活动部分：在两个前后</w:t>
      </w:r>
      <w:proofErr w:type="gramStart"/>
      <w:r w:rsidRPr="00E166B1">
        <w:rPr>
          <w:rFonts w:hint="eastAsia"/>
          <w:sz w:val="21"/>
          <w:szCs w:val="21"/>
        </w:rPr>
        <w:t>移动板体的</w:t>
      </w:r>
      <w:proofErr w:type="gramEnd"/>
      <w:r w:rsidRPr="00E166B1">
        <w:rPr>
          <w:rFonts w:hint="eastAsia"/>
          <w:sz w:val="21"/>
          <w:szCs w:val="21"/>
        </w:rPr>
        <w:t>背面都装有移动总成。移动总成是按尺寸比例设计成一个矩形，起到连接导轨及支撑框架的作用。移动总成上下各安装两条左右</w:t>
      </w:r>
      <w:proofErr w:type="gramStart"/>
      <w:r w:rsidRPr="00E166B1">
        <w:rPr>
          <w:rFonts w:hint="eastAsia"/>
          <w:sz w:val="21"/>
          <w:szCs w:val="21"/>
        </w:rPr>
        <w:t>移动走</w:t>
      </w:r>
      <w:proofErr w:type="gramEnd"/>
      <w:r w:rsidRPr="00E166B1">
        <w:rPr>
          <w:rFonts w:hint="eastAsia"/>
          <w:sz w:val="21"/>
          <w:szCs w:val="21"/>
        </w:rPr>
        <w:t>珠导轨，在左右移动导轨两端分别固定两个较小的走珠导轨。上下两条移动导轨由连杆连接，而连杆的活动是通过框架下端的</w:t>
      </w:r>
      <w:proofErr w:type="gramStart"/>
      <w:r w:rsidRPr="00E166B1">
        <w:rPr>
          <w:rFonts w:hint="eastAsia"/>
          <w:sz w:val="21"/>
          <w:szCs w:val="21"/>
        </w:rPr>
        <w:t>拨爪作导向</w:t>
      </w:r>
      <w:proofErr w:type="gramEnd"/>
      <w:r w:rsidRPr="00E166B1">
        <w:rPr>
          <w:rFonts w:hint="eastAsia"/>
          <w:sz w:val="21"/>
          <w:szCs w:val="21"/>
        </w:rPr>
        <w:t>。当拨动拨爪，连杆带动上下移动导轨左右移动的同时，两个较小的导轨就会前后移动。</w:t>
      </w:r>
      <w:proofErr w:type="gramStart"/>
      <w:r w:rsidRPr="00E166B1">
        <w:rPr>
          <w:rFonts w:hint="eastAsia"/>
          <w:sz w:val="21"/>
          <w:szCs w:val="21"/>
        </w:rPr>
        <w:t>将板体紧固</w:t>
      </w:r>
      <w:proofErr w:type="gramEnd"/>
      <w:r w:rsidRPr="00E166B1">
        <w:rPr>
          <w:rFonts w:hint="eastAsia"/>
          <w:sz w:val="21"/>
          <w:szCs w:val="21"/>
        </w:rPr>
        <w:t>在前后走珠导轨上便会</w:t>
      </w:r>
      <w:proofErr w:type="gramStart"/>
      <w:r w:rsidRPr="00E166B1">
        <w:rPr>
          <w:rFonts w:hint="eastAsia"/>
          <w:sz w:val="21"/>
          <w:szCs w:val="21"/>
        </w:rPr>
        <w:t>实现板体的</w:t>
      </w:r>
      <w:proofErr w:type="gramEnd"/>
      <w:r w:rsidRPr="00E166B1">
        <w:rPr>
          <w:rFonts w:hint="eastAsia"/>
          <w:sz w:val="21"/>
          <w:szCs w:val="21"/>
        </w:rPr>
        <w:t>前后移动。另外，拨爪的活动行程是靠紧固在总成上的磁吸，以及安装在左右移动导轨的塑胶滑块来控制的。左右移动板的活动是</w:t>
      </w:r>
      <w:proofErr w:type="gramStart"/>
      <w:r w:rsidRPr="00E166B1">
        <w:rPr>
          <w:rFonts w:hint="eastAsia"/>
          <w:sz w:val="21"/>
          <w:szCs w:val="21"/>
        </w:rPr>
        <w:t>由板体</w:t>
      </w:r>
      <w:proofErr w:type="gramEnd"/>
      <w:r w:rsidRPr="00E166B1">
        <w:rPr>
          <w:rFonts w:hint="eastAsia"/>
          <w:sz w:val="21"/>
          <w:szCs w:val="21"/>
        </w:rPr>
        <w:t>上下四组共八个滑轮来实现，滑轮镶嵌在上下外框边外翻的“</w:t>
      </w:r>
      <w:r w:rsidRPr="00E166B1">
        <w:rPr>
          <w:rFonts w:hint="eastAsia"/>
          <w:sz w:val="21"/>
          <w:szCs w:val="21"/>
        </w:rPr>
        <w:t>G</w:t>
      </w:r>
      <w:r w:rsidRPr="00E166B1">
        <w:rPr>
          <w:rFonts w:hint="eastAsia"/>
          <w:sz w:val="21"/>
          <w:szCs w:val="21"/>
        </w:rPr>
        <w:t>”字型导轨内，形成上挂下钩。其设计最大的特点是防止粉尘进入导轨造成滑动</w:t>
      </w:r>
      <w:proofErr w:type="gramStart"/>
      <w:r w:rsidRPr="00E166B1">
        <w:rPr>
          <w:rFonts w:hint="eastAsia"/>
          <w:sz w:val="21"/>
          <w:szCs w:val="21"/>
        </w:rPr>
        <w:t>不</w:t>
      </w:r>
      <w:proofErr w:type="gramEnd"/>
      <w:r w:rsidRPr="00E166B1">
        <w:rPr>
          <w:rFonts w:hint="eastAsia"/>
          <w:sz w:val="21"/>
          <w:szCs w:val="21"/>
        </w:rPr>
        <w:t>畅顺。</w:t>
      </w:r>
    </w:p>
    <w:p w:rsidR="006215F1" w:rsidRPr="00E166B1" w:rsidRDefault="006215F1" w:rsidP="006215F1">
      <w:pPr>
        <w:widowControl/>
        <w:ind w:firstLineChars="200" w:firstLine="420"/>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四、活动板在道轨任何位置停留，书写时不会左右滑动。而且滑轮内嵌在道轨内，活动板便不会有前后晃动的现象，外框两则支架还设有塑胶挡板，用来</w:t>
      </w:r>
      <w:proofErr w:type="gramStart"/>
      <w:r w:rsidRPr="00E166B1">
        <w:rPr>
          <w:rFonts w:hint="eastAsia"/>
          <w:sz w:val="21"/>
          <w:szCs w:val="21"/>
        </w:rPr>
        <w:t>遮挡因</w:t>
      </w:r>
      <w:proofErr w:type="gramEnd"/>
      <w:r w:rsidRPr="00E166B1">
        <w:rPr>
          <w:rFonts w:hint="eastAsia"/>
          <w:sz w:val="21"/>
          <w:szCs w:val="21"/>
        </w:rPr>
        <w:t>电视机厚度造成侧面露出的与墙体之间的缝隙。</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五、根据一体机的尺寸，在外框支架两端设有两块止动限位装置，当两块活动板分别移动到止动限位处，刚好将电子白板或一体</w:t>
      </w:r>
      <w:proofErr w:type="gramStart"/>
      <w:r w:rsidRPr="00E166B1">
        <w:rPr>
          <w:rFonts w:hint="eastAsia"/>
          <w:sz w:val="21"/>
          <w:szCs w:val="21"/>
        </w:rPr>
        <w:t>机整个</w:t>
      </w:r>
      <w:proofErr w:type="gramEnd"/>
      <w:r w:rsidRPr="00E166B1">
        <w:rPr>
          <w:rFonts w:hint="eastAsia"/>
          <w:sz w:val="21"/>
          <w:szCs w:val="21"/>
        </w:rPr>
        <w:t>完全外露出来。</w:t>
      </w:r>
    </w:p>
    <w:p w:rsidR="006215F1" w:rsidRPr="00E166B1" w:rsidRDefault="006215F1" w:rsidP="006215F1">
      <w:pPr>
        <w:widowControl/>
        <w:ind w:firstLineChars="200" w:firstLine="420"/>
        <w:jc w:val="left"/>
        <w:rPr>
          <w:sz w:val="21"/>
          <w:szCs w:val="21"/>
        </w:rPr>
      </w:pPr>
    </w:p>
    <w:p w:rsidR="00E166B1" w:rsidRPr="00E166B1" w:rsidRDefault="00E166B1" w:rsidP="006215F1">
      <w:pPr>
        <w:widowControl/>
        <w:ind w:firstLineChars="250" w:firstLine="525"/>
        <w:jc w:val="left"/>
        <w:rPr>
          <w:sz w:val="21"/>
          <w:szCs w:val="21"/>
        </w:rPr>
      </w:pPr>
      <w:r w:rsidRPr="00E166B1">
        <w:rPr>
          <w:rFonts w:hint="eastAsia"/>
          <w:sz w:val="21"/>
          <w:szCs w:val="21"/>
        </w:rPr>
        <w:t>六、</w:t>
      </w:r>
      <w:proofErr w:type="gramStart"/>
      <w:r w:rsidRPr="00E166B1">
        <w:rPr>
          <w:rFonts w:hint="eastAsia"/>
          <w:sz w:val="21"/>
          <w:szCs w:val="21"/>
        </w:rPr>
        <w:t>移动绿板的</w:t>
      </w:r>
      <w:proofErr w:type="gramEnd"/>
      <w:r w:rsidRPr="00E166B1">
        <w:rPr>
          <w:rFonts w:hint="eastAsia"/>
          <w:sz w:val="21"/>
          <w:szCs w:val="21"/>
        </w:rPr>
        <w:t>上方与下方分别安装两组共八个滑轮，使活动板能在外滑轨中左右滑动，滑轮最大的设计特点是防震吸音。</w:t>
      </w:r>
      <w:proofErr w:type="gramStart"/>
      <w:r w:rsidRPr="00E166B1">
        <w:rPr>
          <w:rFonts w:hint="eastAsia"/>
          <w:sz w:val="21"/>
          <w:szCs w:val="21"/>
        </w:rPr>
        <w:t>移动绿板的</w:t>
      </w:r>
      <w:proofErr w:type="gramEnd"/>
      <w:r w:rsidRPr="00E166B1">
        <w:rPr>
          <w:rFonts w:hint="eastAsia"/>
          <w:sz w:val="21"/>
          <w:szCs w:val="21"/>
        </w:rPr>
        <w:t>下端配置清扫粉笔灰的毛扫装置，在滑动进程中能自动清扫轨道内的粉笔灰等杂质，解决了外滑轨的清洁问题。</w:t>
      </w:r>
    </w:p>
    <w:p w:rsidR="00E166B1" w:rsidRPr="00E166B1" w:rsidRDefault="00E166B1" w:rsidP="006215F1">
      <w:pPr>
        <w:widowControl/>
        <w:ind w:firstLineChars="250" w:firstLine="525"/>
        <w:jc w:val="left"/>
        <w:rPr>
          <w:sz w:val="21"/>
          <w:szCs w:val="21"/>
        </w:rPr>
      </w:pPr>
      <w:r w:rsidRPr="00E166B1">
        <w:rPr>
          <w:rFonts w:hint="eastAsia"/>
          <w:sz w:val="21"/>
          <w:szCs w:val="21"/>
        </w:rPr>
        <w:t>七、</w:t>
      </w:r>
      <w:r w:rsidR="006215F1">
        <w:rPr>
          <w:rFonts w:ascii="宋体" w:hAnsi="宋体" w:cs="宋体" w:hint="eastAsia"/>
          <w:color w:val="000000"/>
        </w:rPr>
        <w:t>★</w:t>
      </w:r>
      <w:r w:rsidRPr="00E166B1">
        <w:rPr>
          <w:rFonts w:hint="eastAsia"/>
          <w:sz w:val="21"/>
          <w:szCs w:val="21"/>
        </w:rPr>
        <w:t>各主要部件材质及</w:t>
      </w:r>
      <w:proofErr w:type="gramStart"/>
      <w:r w:rsidRPr="00E166B1">
        <w:rPr>
          <w:rFonts w:hint="eastAsia"/>
          <w:sz w:val="21"/>
          <w:szCs w:val="21"/>
        </w:rPr>
        <w:t>工功能</w:t>
      </w:r>
      <w:proofErr w:type="gramEnd"/>
      <w:r w:rsidRPr="00E166B1">
        <w:rPr>
          <w:rFonts w:hint="eastAsia"/>
          <w:sz w:val="21"/>
          <w:szCs w:val="21"/>
        </w:rPr>
        <w:t>特性：</w:t>
      </w:r>
    </w:p>
    <w:p w:rsidR="00E166B1" w:rsidRDefault="00E166B1" w:rsidP="006215F1">
      <w:pPr>
        <w:widowControl/>
        <w:ind w:firstLineChars="250" w:firstLine="525"/>
        <w:jc w:val="left"/>
        <w:rPr>
          <w:sz w:val="21"/>
          <w:szCs w:val="21"/>
        </w:rPr>
      </w:pPr>
      <w:r w:rsidRPr="00E166B1">
        <w:rPr>
          <w:rFonts w:hint="eastAsia"/>
          <w:sz w:val="21"/>
          <w:szCs w:val="21"/>
        </w:rPr>
        <w:t>1</w:t>
      </w:r>
      <w:r w:rsidRPr="00E166B1">
        <w:rPr>
          <w:rFonts w:hint="eastAsia"/>
          <w:sz w:val="21"/>
          <w:szCs w:val="21"/>
        </w:rPr>
        <w:t>、外框支架：采用高强度工业用铝合金型材。外框架和道轨采用一体化设计，壁厚</w:t>
      </w:r>
      <w:r w:rsidRPr="00E166B1">
        <w:rPr>
          <w:rFonts w:hint="eastAsia"/>
          <w:sz w:val="21"/>
          <w:szCs w:val="21"/>
        </w:rPr>
        <w:t>1.5MM</w:t>
      </w:r>
      <w:r w:rsidRPr="00E166B1">
        <w:rPr>
          <w:rFonts w:hint="eastAsia"/>
          <w:sz w:val="21"/>
          <w:szCs w:val="21"/>
        </w:rPr>
        <w:t>，并带有隐藏式上下倒挂“</w:t>
      </w:r>
      <w:r w:rsidRPr="00E166B1">
        <w:rPr>
          <w:rFonts w:hint="eastAsia"/>
          <w:sz w:val="21"/>
          <w:szCs w:val="21"/>
        </w:rPr>
        <w:t>G</w:t>
      </w:r>
      <w:r w:rsidRPr="00E166B1">
        <w:rPr>
          <w:rFonts w:hint="eastAsia"/>
          <w:sz w:val="21"/>
          <w:szCs w:val="21"/>
        </w:rPr>
        <w:t>”字型道轨，铝合金经</w:t>
      </w:r>
      <w:proofErr w:type="gramStart"/>
      <w:r w:rsidRPr="00E166B1">
        <w:rPr>
          <w:rFonts w:hint="eastAsia"/>
          <w:sz w:val="21"/>
          <w:szCs w:val="21"/>
        </w:rPr>
        <w:t>氧化哑光</w:t>
      </w:r>
      <w:proofErr w:type="gramEnd"/>
      <w:r w:rsidRPr="00E166B1">
        <w:rPr>
          <w:rFonts w:hint="eastAsia"/>
          <w:sz w:val="21"/>
          <w:szCs w:val="21"/>
        </w:rPr>
        <w:t>处理，表面无眩光，成色是银白色。</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2</w:t>
      </w:r>
      <w:r w:rsidRPr="00E166B1">
        <w:rPr>
          <w:rFonts w:hint="eastAsia"/>
          <w:sz w:val="21"/>
          <w:szCs w:val="21"/>
        </w:rPr>
        <w:t>、面板：采用厚度为</w:t>
      </w:r>
      <w:r w:rsidRPr="00E166B1">
        <w:rPr>
          <w:rFonts w:hint="eastAsia"/>
          <w:sz w:val="21"/>
          <w:szCs w:val="21"/>
        </w:rPr>
        <w:t>0.27mm</w:t>
      </w:r>
      <w:r w:rsidRPr="00E166B1">
        <w:rPr>
          <w:rFonts w:hint="eastAsia"/>
          <w:sz w:val="21"/>
          <w:szCs w:val="21"/>
        </w:rPr>
        <w:t>进口镀锌钢板，引进国外高科技晶格纳米涂料技术，经过生产线中的高温烘烤而成，</w:t>
      </w:r>
      <w:r w:rsidRPr="00E166B1">
        <w:rPr>
          <w:rFonts w:hint="eastAsia"/>
          <w:sz w:val="21"/>
          <w:szCs w:val="21"/>
        </w:rPr>
        <w:t xml:space="preserve"> </w:t>
      </w:r>
      <w:r w:rsidRPr="00E166B1">
        <w:rPr>
          <w:rFonts w:hint="eastAsia"/>
          <w:sz w:val="21"/>
          <w:szCs w:val="21"/>
        </w:rPr>
        <w:t>颜色为墨绿色，其最大特点就是能够水粉两用同时书写，漆面硬度≧</w:t>
      </w:r>
      <w:r w:rsidRPr="00E166B1">
        <w:rPr>
          <w:rFonts w:hint="eastAsia"/>
          <w:sz w:val="21"/>
          <w:szCs w:val="21"/>
        </w:rPr>
        <w:t>5H</w:t>
      </w:r>
      <w:r w:rsidRPr="00E166B1">
        <w:rPr>
          <w:rFonts w:hint="eastAsia"/>
          <w:sz w:val="21"/>
          <w:szCs w:val="21"/>
        </w:rPr>
        <w:t>，光泽度</w:t>
      </w:r>
      <w:r w:rsidRPr="00E166B1">
        <w:rPr>
          <w:rFonts w:hint="eastAsia"/>
          <w:sz w:val="21"/>
          <w:szCs w:val="21"/>
        </w:rPr>
        <w:t>4</w:t>
      </w:r>
      <w:r w:rsidRPr="00E166B1">
        <w:rPr>
          <w:rFonts w:hint="eastAsia"/>
          <w:sz w:val="21"/>
          <w:szCs w:val="21"/>
        </w:rPr>
        <w:t>度，表面细致光洁，书写流畅，抗撞击、磨损、刮擦、不褪色，使用寿命</w:t>
      </w:r>
      <w:r w:rsidRPr="00E166B1">
        <w:rPr>
          <w:rFonts w:hint="eastAsia"/>
          <w:sz w:val="21"/>
          <w:szCs w:val="21"/>
        </w:rPr>
        <w:t>10</w:t>
      </w:r>
      <w:r w:rsidRPr="00E166B1">
        <w:rPr>
          <w:rFonts w:hint="eastAsia"/>
          <w:sz w:val="21"/>
          <w:szCs w:val="21"/>
        </w:rPr>
        <w:t>年以上。面板下端设有拉手，方便推拉。无</w:t>
      </w:r>
      <w:proofErr w:type="gramStart"/>
      <w:r w:rsidRPr="00E166B1">
        <w:rPr>
          <w:rFonts w:hint="eastAsia"/>
          <w:sz w:val="21"/>
          <w:szCs w:val="21"/>
        </w:rPr>
        <w:t>卡挤现象</w:t>
      </w:r>
      <w:proofErr w:type="gramEnd"/>
      <w:r w:rsidRPr="00E166B1">
        <w:rPr>
          <w:rFonts w:hint="eastAsia"/>
          <w:sz w:val="21"/>
          <w:szCs w:val="21"/>
        </w:rPr>
        <w:t>和尖锐的摩擦声，稳定性好。</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3</w:t>
      </w:r>
      <w:r w:rsidRPr="00E166B1">
        <w:rPr>
          <w:rFonts w:hint="eastAsia"/>
          <w:sz w:val="21"/>
          <w:szCs w:val="21"/>
        </w:rPr>
        <w:t>、背板：采用厚度为</w:t>
      </w:r>
      <w:r w:rsidRPr="00E166B1">
        <w:rPr>
          <w:rFonts w:hint="eastAsia"/>
          <w:sz w:val="21"/>
          <w:szCs w:val="21"/>
        </w:rPr>
        <w:t>0.18mm</w:t>
      </w:r>
      <w:r w:rsidRPr="00E166B1">
        <w:rPr>
          <w:rFonts w:hint="eastAsia"/>
          <w:sz w:val="21"/>
          <w:szCs w:val="21"/>
        </w:rPr>
        <w:t>进口镀锌钢板，板面平整，镀层牢固、光滑而均匀。钢性好，不变形，防潮防锈，整板无拼接</w:t>
      </w:r>
      <w:r w:rsidR="006215F1">
        <w:rPr>
          <w:rFonts w:hint="eastAsia"/>
          <w:sz w:val="21"/>
          <w:szCs w:val="21"/>
        </w:rPr>
        <w:t>。</w:t>
      </w:r>
    </w:p>
    <w:p w:rsidR="006215F1" w:rsidRPr="006215F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4</w:t>
      </w:r>
      <w:r w:rsidRPr="00E166B1">
        <w:rPr>
          <w:rFonts w:hint="eastAsia"/>
          <w:sz w:val="21"/>
          <w:szCs w:val="21"/>
        </w:rPr>
        <w:t>、夹层：采用聚苯乙烯泡沫，厚度为</w:t>
      </w:r>
      <w:r w:rsidRPr="00E166B1">
        <w:rPr>
          <w:rFonts w:hint="eastAsia"/>
          <w:sz w:val="21"/>
          <w:szCs w:val="21"/>
        </w:rPr>
        <w:t>18MM</w:t>
      </w:r>
      <w:r w:rsidRPr="00E166B1">
        <w:rPr>
          <w:rFonts w:hint="eastAsia"/>
          <w:sz w:val="21"/>
          <w:szCs w:val="21"/>
        </w:rPr>
        <w:t>，密度为</w:t>
      </w:r>
      <w:r w:rsidRPr="00E166B1">
        <w:rPr>
          <w:rFonts w:hint="eastAsia"/>
          <w:sz w:val="21"/>
          <w:szCs w:val="21"/>
        </w:rPr>
        <w:t>25KG/</w:t>
      </w:r>
      <w:r w:rsidRPr="00E166B1">
        <w:rPr>
          <w:rFonts w:hint="eastAsia"/>
          <w:sz w:val="21"/>
          <w:szCs w:val="21"/>
        </w:rPr>
        <w:t>㎡，表面平整，吸音性强，防水防潮，不弯曲变形。</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5</w:t>
      </w:r>
      <w:r w:rsidRPr="00E166B1">
        <w:rPr>
          <w:rFonts w:hint="eastAsia"/>
          <w:sz w:val="21"/>
          <w:szCs w:val="21"/>
        </w:rPr>
        <w:t>、胶粘剂：采用防腐、防锈、防潮、环保的黑板专用胶漆，胶合牢固、经久耐用，永不脱层，符合国家标准的无三苯环保喷胶</w:t>
      </w:r>
      <w:r w:rsidR="006215F1">
        <w:rPr>
          <w:rFonts w:hint="eastAsia"/>
          <w:sz w:val="21"/>
          <w:szCs w:val="21"/>
        </w:rPr>
        <w:t>。</w:t>
      </w:r>
    </w:p>
    <w:p w:rsidR="006215F1" w:rsidRPr="006215F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6</w:t>
      </w:r>
      <w:r w:rsidRPr="00E166B1">
        <w:rPr>
          <w:rFonts w:hint="eastAsia"/>
          <w:sz w:val="21"/>
          <w:szCs w:val="21"/>
        </w:rPr>
        <w:t>、滑轮：由工业尼龙外胎和防尘机械轴承组成，带有弹簧防震装置设计，无噪音，不变形，不生锈，经久耐用。上下共</w:t>
      </w:r>
      <w:r w:rsidRPr="00E166B1">
        <w:rPr>
          <w:rFonts w:hint="eastAsia"/>
          <w:sz w:val="21"/>
          <w:szCs w:val="21"/>
        </w:rPr>
        <w:t>8</w:t>
      </w:r>
      <w:r w:rsidRPr="00E166B1">
        <w:rPr>
          <w:rFonts w:hint="eastAsia"/>
          <w:sz w:val="21"/>
          <w:szCs w:val="21"/>
        </w:rPr>
        <w:t>个滑轮。</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7</w:t>
      </w:r>
      <w:r w:rsidRPr="00E166B1">
        <w:rPr>
          <w:rFonts w:hint="eastAsia"/>
          <w:sz w:val="21"/>
          <w:szCs w:val="21"/>
        </w:rPr>
        <w:t>、自动锁：钢质材料。在已锁的情况下，左右移动板也可通过下端自带的缓冲装置与锁</w:t>
      </w:r>
      <w:proofErr w:type="gramStart"/>
      <w:r w:rsidRPr="00E166B1">
        <w:rPr>
          <w:rFonts w:hint="eastAsia"/>
          <w:sz w:val="21"/>
          <w:szCs w:val="21"/>
        </w:rPr>
        <w:t>勾共同</w:t>
      </w:r>
      <w:proofErr w:type="gramEnd"/>
      <w:r w:rsidRPr="00E166B1">
        <w:rPr>
          <w:rFonts w:hint="eastAsia"/>
          <w:sz w:val="21"/>
          <w:szCs w:val="21"/>
        </w:rPr>
        <w:t>实现自锁，自动</w:t>
      </w:r>
      <w:proofErr w:type="gramStart"/>
      <w:r w:rsidRPr="00E166B1">
        <w:rPr>
          <w:rFonts w:hint="eastAsia"/>
          <w:sz w:val="21"/>
          <w:szCs w:val="21"/>
        </w:rPr>
        <w:t>锁本身</w:t>
      </w:r>
      <w:proofErr w:type="gramEnd"/>
      <w:r w:rsidRPr="00E166B1">
        <w:rPr>
          <w:rFonts w:hint="eastAsia"/>
          <w:sz w:val="21"/>
          <w:szCs w:val="21"/>
        </w:rPr>
        <w:t>带有暗锁开关，并且一匙通用，大大体现人性化设计。</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8</w:t>
      </w:r>
      <w:r w:rsidRPr="00E166B1">
        <w:rPr>
          <w:rFonts w:hint="eastAsia"/>
          <w:sz w:val="21"/>
          <w:szCs w:val="21"/>
        </w:rPr>
        <w:t>、包角：采用抗疲劳</w:t>
      </w:r>
      <w:r w:rsidRPr="00E166B1">
        <w:rPr>
          <w:rFonts w:hint="eastAsia"/>
          <w:sz w:val="21"/>
          <w:szCs w:val="21"/>
        </w:rPr>
        <w:t>ABS</w:t>
      </w:r>
      <w:r w:rsidRPr="00E166B1">
        <w:rPr>
          <w:rFonts w:hint="eastAsia"/>
          <w:sz w:val="21"/>
          <w:szCs w:val="21"/>
        </w:rPr>
        <w:t>工程塑料，用模具一次成型，包角与外框支架采用插入式连接，并用强攻</w:t>
      </w:r>
      <w:proofErr w:type="gramStart"/>
      <w:r w:rsidRPr="00E166B1">
        <w:rPr>
          <w:rFonts w:hint="eastAsia"/>
          <w:sz w:val="21"/>
          <w:szCs w:val="21"/>
        </w:rPr>
        <w:t>锣</w:t>
      </w:r>
      <w:proofErr w:type="gramEnd"/>
      <w:r w:rsidRPr="00E166B1">
        <w:rPr>
          <w:rFonts w:hint="eastAsia"/>
          <w:sz w:val="21"/>
          <w:szCs w:val="21"/>
        </w:rPr>
        <w:t>钉在安全部位紧固而成，达到四周平滑，安全牢固，不变形。</w:t>
      </w:r>
    </w:p>
    <w:p w:rsidR="006215F1" w:rsidRPr="00E166B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9</w:t>
      </w:r>
      <w:r w:rsidRPr="00E166B1">
        <w:rPr>
          <w:rFonts w:hint="eastAsia"/>
          <w:sz w:val="21"/>
          <w:szCs w:val="21"/>
        </w:rPr>
        <w:t>、移动总成：黑板两端都配置侧门的移动架，架子上有纵横走珠道轨各</w:t>
      </w:r>
      <w:r w:rsidRPr="00E166B1">
        <w:rPr>
          <w:rFonts w:hint="eastAsia"/>
          <w:sz w:val="21"/>
          <w:szCs w:val="21"/>
        </w:rPr>
        <w:t>4</w:t>
      </w:r>
      <w:r w:rsidRPr="00E166B1">
        <w:rPr>
          <w:rFonts w:hint="eastAsia"/>
          <w:sz w:val="21"/>
          <w:szCs w:val="21"/>
        </w:rPr>
        <w:t>条，承担着侧门前后移动的功能。</w:t>
      </w:r>
    </w:p>
    <w:p w:rsidR="006215F1" w:rsidRPr="006215F1" w:rsidRDefault="006215F1" w:rsidP="006215F1">
      <w:pPr>
        <w:widowControl/>
        <w:ind w:firstLineChars="250" w:firstLine="525"/>
        <w:jc w:val="left"/>
        <w:rPr>
          <w:sz w:val="21"/>
          <w:szCs w:val="21"/>
        </w:rPr>
      </w:pPr>
    </w:p>
    <w:p w:rsidR="00E166B1" w:rsidRDefault="00E166B1" w:rsidP="006215F1">
      <w:pPr>
        <w:widowControl/>
        <w:ind w:firstLineChars="250" w:firstLine="525"/>
        <w:jc w:val="left"/>
        <w:rPr>
          <w:sz w:val="21"/>
          <w:szCs w:val="21"/>
        </w:rPr>
      </w:pPr>
      <w:r w:rsidRPr="00E166B1">
        <w:rPr>
          <w:rFonts w:hint="eastAsia"/>
          <w:sz w:val="21"/>
          <w:szCs w:val="21"/>
        </w:rPr>
        <w:t>10</w:t>
      </w:r>
      <w:r w:rsidRPr="00E166B1">
        <w:rPr>
          <w:rFonts w:hint="eastAsia"/>
          <w:sz w:val="21"/>
          <w:szCs w:val="21"/>
        </w:rPr>
        <w:t>、</w:t>
      </w:r>
      <w:r w:rsidR="006215F1">
        <w:rPr>
          <w:rFonts w:ascii="宋体" w:hAnsi="宋体" w:cs="宋体" w:hint="eastAsia"/>
          <w:color w:val="000000"/>
        </w:rPr>
        <w:t>▲</w:t>
      </w:r>
      <w:r w:rsidRPr="00E166B1">
        <w:rPr>
          <w:rFonts w:hint="eastAsia"/>
          <w:sz w:val="21"/>
          <w:szCs w:val="21"/>
        </w:rPr>
        <w:t>易维护性：内嵌的电子白板或一体机可直接拆卸进行维护，无需黑板的整体拆除。黑板边框根据电子白板或</w:t>
      </w:r>
      <w:proofErr w:type="gramStart"/>
      <w:r w:rsidRPr="00E166B1">
        <w:rPr>
          <w:rFonts w:hint="eastAsia"/>
          <w:sz w:val="21"/>
          <w:szCs w:val="21"/>
        </w:rPr>
        <w:t>一</w:t>
      </w:r>
      <w:proofErr w:type="gramEnd"/>
      <w:r w:rsidRPr="00E166B1">
        <w:rPr>
          <w:rFonts w:hint="eastAsia"/>
          <w:sz w:val="21"/>
          <w:szCs w:val="21"/>
        </w:rPr>
        <w:t>机体尺寸预留固定位置方便安装和固定</w:t>
      </w:r>
      <w:r w:rsidR="006215F1">
        <w:rPr>
          <w:rFonts w:hint="eastAsia"/>
          <w:sz w:val="21"/>
          <w:szCs w:val="21"/>
        </w:rPr>
        <w:t>。</w:t>
      </w:r>
    </w:p>
    <w:p w:rsidR="006215F1" w:rsidRPr="00E166B1" w:rsidRDefault="006215F1" w:rsidP="00E166B1">
      <w:pPr>
        <w:widowControl/>
        <w:jc w:val="left"/>
        <w:rPr>
          <w:sz w:val="21"/>
          <w:szCs w:val="21"/>
        </w:rPr>
      </w:pPr>
    </w:p>
    <w:p w:rsidR="00D13994" w:rsidRDefault="00E166B1" w:rsidP="008010AF">
      <w:pPr>
        <w:pStyle w:val="a5"/>
        <w:widowControl/>
        <w:numPr>
          <w:ilvl w:val="0"/>
          <w:numId w:val="20"/>
        </w:numPr>
        <w:ind w:firstLineChars="0"/>
        <w:jc w:val="left"/>
        <w:rPr>
          <w:b/>
        </w:rPr>
      </w:pPr>
      <w:r w:rsidRPr="008010AF">
        <w:rPr>
          <w:rFonts w:hint="eastAsia"/>
          <w:b/>
        </w:rPr>
        <w:lastRenderedPageBreak/>
        <w:t>外观图示</w:t>
      </w:r>
    </w:p>
    <w:p w:rsidR="006215F1" w:rsidRPr="006215F1" w:rsidRDefault="006215F1" w:rsidP="006215F1">
      <w:pPr>
        <w:widowControl/>
        <w:jc w:val="left"/>
        <w:rPr>
          <w:b/>
        </w:rPr>
      </w:pPr>
    </w:p>
    <w:p w:rsidR="006215F1" w:rsidRPr="006215F1" w:rsidRDefault="006215F1" w:rsidP="006215F1">
      <w:pPr>
        <w:widowControl/>
        <w:jc w:val="left"/>
        <w:rPr>
          <w:b/>
        </w:rPr>
      </w:pPr>
      <w:r>
        <w:rPr>
          <w:rFonts w:ascii="宋体" w:hAnsi="宋体" w:hint="eastAsia"/>
          <w:b/>
          <w:bCs/>
          <w:noProof/>
          <w:sz w:val="24"/>
        </w:rPr>
        <w:drawing>
          <wp:inline distT="0" distB="0" distL="0" distR="0">
            <wp:extent cx="4467600" cy="3351600"/>
            <wp:effectExtent l="0" t="0" r="9525" b="1270"/>
            <wp:docPr id="4" name="图片 4" descr="psbCAD72A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bCAD72A9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600" cy="3351600"/>
                    </a:xfrm>
                    <a:prstGeom prst="rect">
                      <a:avLst/>
                    </a:prstGeom>
                    <a:noFill/>
                    <a:ln w="9525">
                      <a:noFill/>
                      <a:miter lim="800000"/>
                      <a:headEnd/>
                      <a:tailEnd/>
                    </a:ln>
                  </pic:spPr>
                </pic:pic>
              </a:graphicData>
            </a:graphic>
          </wp:inline>
        </w:drawing>
      </w:r>
    </w:p>
    <w:p w:rsidR="00474EC3" w:rsidRDefault="00474EC3">
      <w:pPr>
        <w:widowControl/>
        <w:jc w:val="left"/>
        <w:rPr>
          <w:b/>
        </w:rPr>
      </w:pPr>
    </w:p>
    <w:p w:rsidR="00D74599" w:rsidRDefault="00D74599">
      <w:pPr>
        <w:widowControl/>
        <w:jc w:val="left"/>
        <w:rPr>
          <w:b/>
        </w:rPr>
      </w:pPr>
      <w:r>
        <w:rPr>
          <w:rFonts w:ascii="宋体" w:hAnsi="宋体" w:hint="eastAsia"/>
          <w:b/>
          <w:bCs/>
          <w:noProof/>
          <w:sz w:val="24"/>
        </w:rPr>
        <w:drawing>
          <wp:anchor distT="0" distB="0" distL="114300" distR="114300" simplePos="0" relativeHeight="251658240" behindDoc="0" locked="0" layoutInCell="1" allowOverlap="1">
            <wp:simplePos x="0" y="0"/>
            <wp:positionH relativeFrom="column">
              <wp:posOffset>290195</wp:posOffset>
            </wp:positionH>
            <wp:positionV relativeFrom="paragraph">
              <wp:posOffset>379095</wp:posOffset>
            </wp:positionV>
            <wp:extent cx="4181475" cy="3137535"/>
            <wp:effectExtent l="0" t="0" r="9525" b="5715"/>
            <wp:wrapSquare wrapText="bothSides"/>
            <wp:docPr id="2" name="图片 1" descr="psbCABCF5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CABCF5T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3137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74599" w:rsidSect="009B3CAD">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1C" w:rsidRDefault="0047391C" w:rsidP="00EB5E90">
      <w:r>
        <w:separator/>
      </w:r>
    </w:p>
  </w:endnote>
  <w:endnote w:type="continuationSeparator" w:id="0">
    <w:p w:rsidR="0047391C" w:rsidRDefault="0047391C" w:rsidP="00EB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1C" w:rsidRDefault="0047391C" w:rsidP="00EB5E90">
      <w:r>
        <w:separator/>
      </w:r>
    </w:p>
  </w:footnote>
  <w:footnote w:type="continuationSeparator" w:id="0">
    <w:p w:rsidR="0047391C" w:rsidRDefault="0047391C" w:rsidP="00EB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31299"/>
    <w:multiLevelType w:val="singleLevel"/>
    <w:tmpl w:val="80431299"/>
    <w:lvl w:ilvl="0">
      <w:start w:val="1"/>
      <w:numFmt w:val="decimal"/>
      <w:suff w:val="space"/>
      <w:lvlText w:val="%1."/>
      <w:lvlJc w:val="left"/>
    </w:lvl>
  </w:abstractNum>
  <w:abstractNum w:abstractNumId="1">
    <w:nsid w:val="98214733"/>
    <w:multiLevelType w:val="singleLevel"/>
    <w:tmpl w:val="98214733"/>
    <w:lvl w:ilvl="0">
      <w:start w:val="1"/>
      <w:numFmt w:val="decimal"/>
      <w:suff w:val="space"/>
      <w:lvlText w:val="%1."/>
      <w:lvlJc w:val="left"/>
    </w:lvl>
  </w:abstractNum>
  <w:abstractNum w:abstractNumId="2">
    <w:nsid w:val="A7B1DBE4"/>
    <w:multiLevelType w:val="singleLevel"/>
    <w:tmpl w:val="A7B1DBE4"/>
    <w:lvl w:ilvl="0">
      <w:start w:val="1"/>
      <w:numFmt w:val="decimal"/>
      <w:suff w:val="space"/>
      <w:lvlText w:val="%1."/>
      <w:lvlJc w:val="left"/>
    </w:lvl>
  </w:abstractNum>
  <w:abstractNum w:abstractNumId="3">
    <w:nsid w:val="E9F62995"/>
    <w:multiLevelType w:val="singleLevel"/>
    <w:tmpl w:val="E9F62995"/>
    <w:lvl w:ilvl="0">
      <w:start w:val="1"/>
      <w:numFmt w:val="decimal"/>
      <w:suff w:val="space"/>
      <w:lvlText w:val="%1."/>
      <w:lvlJc w:val="left"/>
    </w:lvl>
  </w:abstractNum>
  <w:abstractNum w:abstractNumId="4">
    <w:nsid w:val="00000001"/>
    <w:multiLevelType w:val="multilevel"/>
    <w:tmpl w:val="00000001"/>
    <w:lvl w:ilvl="0">
      <w:start w:val="1"/>
      <w:numFmt w:val="decimal"/>
      <w:lvlText w:val="%1."/>
      <w:lvlJc w:val="left"/>
      <w:pPr>
        <w:ind w:left="420" w:hanging="420"/>
      </w:pPr>
    </w:lvl>
    <w:lvl w:ilvl="1">
      <w:start w:val="39"/>
      <w:numFmt w:val="bullet"/>
      <w:lvlText w:val="★"/>
      <w:lvlJc w:val="left"/>
      <w:pPr>
        <w:ind w:left="780" w:hanging="360"/>
      </w:pPr>
      <w:rPr>
        <w:rFonts w:ascii="宋体" w:eastAsia="宋体" w:hAnsi="宋体" w:cs="Times New Roman" w:hint="eastAsia"/>
      </w:rPr>
    </w:lvl>
    <w:lvl w:ilvl="2">
      <w:start w:val="39"/>
      <w:numFmt w:val="bullet"/>
      <w:lvlText w:val="▲"/>
      <w:lvlJc w:val="left"/>
      <w:pPr>
        <w:ind w:left="1200" w:hanging="360"/>
      </w:pPr>
      <w:rPr>
        <w:rFonts w:ascii="宋体" w:eastAsia="宋体" w:hAnsi="宋体" w:cs="Times New Roman"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3"/>
    <w:multiLevelType w:val="multilevel"/>
    <w:tmpl w:val="00000003"/>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00000006"/>
    <w:multiLevelType w:val="multilevel"/>
    <w:tmpl w:val="00000006"/>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00000008"/>
    <w:multiLevelType w:val="multilevel"/>
    <w:tmpl w:val="00000008"/>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00000016"/>
    <w:multiLevelType w:val="multilevel"/>
    <w:tmpl w:val="00000016"/>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00000018"/>
    <w:multiLevelType w:val="multilevel"/>
    <w:tmpl w:val="0000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A"/>
    <w:multiLevelType w:val="multilevel"/>
    <w:tmpl w:val="0000001A"/>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2)"/>
      <w:lvlJc w:val="left"/>
      <w:pPr>
        <w:tabs>
          <w:tab w:val="left" w:pos="785"/>
        </w:tabs>
        <w:ind w:left="785" w:hanging="360"/>
      </w:pPr>
    </w:lvl>
    <w:lvl w:ilvl="2">
      <w:start w:val="1"/>
      <w:numFmt w:val="decimal"/>
      <w:lvlText w:val="%3)"/>
      <w:lvlJc w:val="left"/>
      <w:pPr>
        <w:tabs>
          <w:tab w:val="left" w:pos="644"/>
        </w:tabs>
        <w:ind w:left="644" w:hanging="360"/>
      </w:pPr>
    </w:lvl>
    <w:lvl w:ilvl="3">
      <w:start w:val="1"/>
      <w:numFmt w:val="decimal"/>
      <w:lvlText w:val="%4."/>
      <w:lvlJc w:val="left"/>
      <w:pPr>
        <w:tabs>
          <w:tab w:val="left" w:pos="360"/>
        </w:tabs>
        <w:ind w:left="360" w:hanging="360"/>
      </w:pPr>
    </w:lvl>
    <w:lvl w:ilvl="4">
      <w:start w:val="1"/>
      <w:numFmt w:val="decimal"/>
      <w:lvlText w:val="%5."/>
      <w:lvlJc w:val="left"/>
      <w:pPr>
        <w:tabs>
          <w:tab w:val="left" w:pos="360"/>
        </w:tabs>
        <w:ind w:left="360" w:hanging="360"/>
      </w:pPr>
    </w:lvl>
    <w:lvl w:ilvl="5">
      <w:start w:val="1"/>
      <w:numFmt w:val="decimal"/>
      <w:lvlText w:val="%6."/>
      <w:lvlJc w:val="left"/>
      <w:pPr>
        <w:tabs>
          <w:tab w:val="left" w:pos="360"/>
        </w:tabs>
        <w:ind w:left="360" w:hanging="360"/>
      </w:pPr>
    </w:lvl>
    <w:lvl w:ilvl="6">
      <w:start w:val="1"/>
      <w:numFmt w:val="decimal"/>
      <w:lvlText w:val="%7."/>
      <w:lvlJc w:val="left"/>
      <w:pPr>
        <w:tabs>
          <w:tab w:val="left" w:pos="360"/>
        </w:tabs>
        <w:ind w:left="36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1D"/>
    <w:multiLevelType w:val="multilevel"/>
    <w:tmpl w:val="000000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F"/>
    <w:multiLevelType w:val="multilevel"/>
    <w:tmpl w:val="0000001F"/>
    <w:lvl w:ilvl="0">
      <w:start w:val="1"/>
      <w:numFmt w:val="decimalEnclosedCircle"/>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00000026"/>
    <w:multiLevelType w:val="multilevel"/>
    <w:tmpl w:val="000000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宋体" w:eastAsia="宋体" w:hAnsi="宋体"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287A25"/>
    <w:multiLevelType w:val="hybridMultilevel"/>
    <w:tmpl w:val="5D3EAE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75129BB"/>
    <w:multiLevelType w:val="hybridMultilevel"/>
    <w:tmpl w:val="F72C183E"/>
    <w:lvl w:ilvl="0" w:tplc="C7405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8D5212"/>
    <w:multiLevelType w:val="singleLevel"/>
    <w:tmpl w:val="458D5212"/>
    <w:lvl w:ilvl="0">
      <w:start w:val="1"/>
      <w:numFmt w:val="decimal"/>
      <w:suff w:val="space"/>
      <w:lvlText w:val="%1."/>
      <w:lvlJc w:val="left"/>
    </w:lvl>
  </w:abstractNum>
  <w:abstractNum w:abstractNumId="17">
    <w:nsid w:val="505E7DD9"/>
    <w:multiLevelType w:val="multilevel"/>
    <w:tmpl w:val="505E7D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562"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ED84C59"/>
    <w:multiLevelType w:val="multilevel"/>
    <w:tmpl w:val="5ED84C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874C93"/>
    <w:multiLevelType w:val="hybridMultilevel"/>
    <w:tmpl w:val="9D2E73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3"/>
  </w:num>
  <w:num w:numId="4">
    <w:abstractNumId w:val="16"/>
  </w:num>
  <w:num w:numId="5">
    <w:abstractNumId w:val="3"/>
  </w:num>
  <w:num w:numId="6">
    <w:abstractNumId w:val="17"/>
  </w:num>
  <w:num w:numId="7">
    <w:abstractNumId w:val="11"/>
  </w:num>
  <w:num w:numId="8">
    <w:abstractNumId w:val="1"/>
  </w:num>
  <w:num w:numId="9">
    <w:abstractNumId w:val="6"/>
  </w:num>
  <w:num w:numId="10">
    <w:abstractNumId w:val="8"/>
  </w:num>
  <w:num w:numId="11">
    <w:abstractNumId w:val="5"/>
  </w:num>
  <w:num w:numId="12">
    <w:abstractNumId w:val="7"/>
  </w:num>
  <w:num w:numId="13">
    <w:abstractNumId w:val="12"/>
  </w:num>
  <w:num w:numId="14">
    <w:abstractNumId w:val="9"/>
  </w:num>
  <w:num w:numId="15">
    <w:abstractNumId w:val="4"/>
  </w:num>
  <w:num w:numId="16">
    <w:abstractNumId w:val="18"/>
  </w:num>
  <w:num w:numId="17">
    <w:abstractNumId w:val="0"/>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C1"/>
    <w:rsid w:val="00023BE7"/>
    <w:rsid w:val="00055D3C"/>
    <w:rsid w:val="00065D20"/>
    <w:rsid w:val="000757C4"/>
    <w:rsid w:val="00095EB6"/>
    <w:rsid w:val="000C3A9B"/>
    <w:rsid w:val="000F6F91"/>
    <w:rsid w:val="00161B91"/>
    <w:rsid w:val="00202BE1"/>
    <w:rsid w:val="00224009"/>
    <w:rsid w:val="0023374F"/>
    <w:rsid w:val="00241282"/>
    <w:rsid w:val="00245918"/>
    <w:rsid w:val="0026347A"/>
    <w:rsid w:val="00274E4B"/>
    <w:rsid w:val="00277048"/>
    <w:rsid w:val="002A0866"/>
    <w:rsid w:val="002C6758"/>
    <w:rsid w:val="002C7937"/>
    <w:rsid w:val="002E684A"/>
    <w:rsid w:val="002E7E00"/>
    <w:rsid w:val="0030035E"/>
    <w:rsid w:val="00305199"/>
    <w:rsid w:val="00320DDC"/>
    <w:rsid w:val="00323F2E"/>
    <w:rsid w:val="00353257"/>
    <w:rsid w:val="00364ED6"/>
    <w:rsid w:val="003A1AA5"/>
    <w:rsid w:val="003E5896"/>
    <w:rsid w:val="004070C7"/>
    <w:rsid w:val="004251A0"/>
    <w:rsid w:val="00425632"/>
    <w:rsid w:val="004506C5"/>
    <w:rsid w:val="004708FB"/>
    <w:rsid w:val="0047391C"/>
    <w:rsid w:val="00474EC3"/>
    <w:rsid w:val="00483761"/>
    <w:rsid w:val="004841A5"/>
    <w:rsid w:val="00495C70"/>
    <w:rsid w:val="004A2DD8"/>
    <w:rsid w:val="004A5EFD"/>
    <w:rsid w:val="004B2391"/>
    <w:rsid w:val="004B3641"/>
    <w:rsid w:val="004B5C43"/>
    <w:rsid w:val="004C6FF2"/>
    <w:rsid w:val="004D571C"/>
    <w:rsid w:val="00532CF4"/>
    <w:rsid w:val="00533583"/>
    <w:rsid w:val="00554896"/>
    <w:rsid w:val="00573B14"/>
    <w:rsid w:val="00574A80"/>
    <w:rsid w:val="00581C3E"/>
    <w:rsid w:val="00585FAD"/>
    <w:rsid w:val="005B6835"/>
    <w:rsid w:val="005C240C"/>
    <w:rsid w:val="005C3880"/>
    <w:rsid w:val="005E0478"/>
    <w:rsid w:val="005F48B3"/>
    <w:rsid w:val="0060239F"/>
    <w:rsid w:val="00606227"/>
    <w:rsid w:val="00607290"/>
    <w:rsid w:val="006215F1"/>
    <w:rsid w:val="00626FED"/>
    <w:rsid w:val="00640029"/>
    <w:rsid w:val="006436FB"/>
    <w:rsid w:val="006568F0"/>
    <w:rsid w:val="00660B46"/>
    <w:rsid w:val="00672218"/>
    <w:rsid w:val="006A1DA5"/>
    <w:rsid w:val="006C1B10"/>
    <w:rsid w:val="006C2545"/>
    <w:rsid w:val="006C52C1"/>
    <w:rsid w:val="006E212A"/>
    <w:rsid w:val="006F3B4E"/>
    <w:rsid w:val="00714487"/>
    <w:rsid w:val="00715198"/>
    <w:rsid w:val="00717D15"/>
    <w:rsid w:val="00724C4C"/>
    <w:rsid w:val="00750A48"/>
    <w:rsid w:val="00754677"/>
    <w:rsid w:val="0075621D"/>
    <w:rsid w:val="007B201D"/>
    <w:rsid w:val="007B6114"/>
    <w:rsid w:val="008010AF"/>
    <w:rsid w:val="0081721A"/>
    <w:rsid w:val="008251FC"/>
    <w:rsid w:val="00835FD0"/>
    <w:rsid w:val="00903372"/>
    <w:rsid w:val="00924ECB"/>
    <w:rsid w:val="0094238E"/>
    <w:rsid w:val="00947C16"/>
    <w:rsid w:val="00964A68"/>
    <w:rsid w:val="00974184"/>
    <w:rsid w:val="009777EB"/>
    <w:rsid w:val="00987618"/>
    <w:rsid w:val="009911BC"/>
    <w:rsid w:val="009B3CAD"/>
    <w:rsid w:val="009B7F58"/>
    <w:rsid w:val="009C2307"/>
    <w:rsid w:val="009D2450"/>
    <w:rsid w:val="009E5680"/>
    <w:rsid w:val="00A01018"/>
    <w:rsid w:val="00A06667"/>
    <w:rsid w:val="00A44C99"/>
    <w:rsid w:val="00A57559"/>
    <w:rsid w:val="00A57BF9"/>
    <w:rsid w:val="00A725C5"/>
    <w:rsid w:val="00A81332"/>
    <w:rsid w:val="00AB0635"/>
    <w:rsid w:val="00AC1DA9"/>
    <w:rsid w:val="00AD1963"/>
    <w:rsid w:val="00AD1D95"/>
    <w:rsid w:val="00B028FE"/>
    <w:rsid w:val="00B41020"/>
    <w:rsid w:val="00B46DB1"/>
    <w:rsid w:val="00B71C7C"/>
    <w:rsid w:val="00B81322"/>
    <w:rsid w:val="00B93D58"/>
    <w:rsid w:val="00BB2989"/>
    <w:rsid w:val="00BE31E4"/>
    <w:rsid w:val="00BE707C"/>
    <w:rsid w:val="00BF0A3C"/>
    <w:rsid w:val="00C00D94"/>
    <w:rsid w:val="00C02AFF"/>
    <w:rsid w:val="00C24FFC"/>
    <w:rsid w:val="00C25E6F"/>
    <w:rsid w:val="00C36E54"/>
    <w:rsid w:val="00C46310"/>
    <w:rsid w:val="00C47999"/>
    <w:rsid w:val="00C50B64"/>
    <w:rsid w:val="00C63941"/>
    <w:rsid w:val="00C76D45"/>
    <w:rsid w:val="00C91342"/>
    <w:rsid w:val="00CA7B3B"/>
    <w:rsid w:val="00CD6A84"/>
    <w:rsid w:val="00CE3741"/>
    <w:rsid w:val="00D12D66"/>
    <w:rsid w:val="00D13994"/>
    <w:rsid w:val="00D21C98"/>
    <w:rsid w:val="00D23E76"/>
    <w:rsid w:val="00D26DC0"/>
    <w:rsid w:val="00D27800"/>
    <w:rsid w:val="00D74599"/>
    <w:rsid w:val="00D74C67"/>
    <w:rsid w:val="00D85072"/>
    <w:rsid w:val="00DA03DE"/>
    <w:rsid w:val="00DA4D6E"/>
    <w:rsid w:val="00DA7F58"/>
    <w:rsid w:val="00DB2D05"/>
    <w:rsid w:val="00DB75A1"/>
    <w:rsid w:val="00DC77BD"/>
    <w:rsid w:val="00DD3EF7"/>
    <w:rsid w:val="00DE1F1C"/>
    <w:rsid w:val="00DF401C"/>
    <w:rsid w:val="00E044EB"/>
    <w:rsid w:val="00E166B1"/>
    <w:rsid w:val="00E43F54"/>
    <w:rsid w:val="00E46B87"/>
    <w:rsid w:val="00E52258"/>
    <w:rsid w:val="00E5463E"/>
    <w:rsid w:val="00E54A1C"/>
    <w:rsid w:val="00E65101"/>
    <w:rsid w:val="00E7309B"/>
    <w:rsid w:val="00EB5E90"/>
    <w:rsid w:val="00ED5D8B"/>
    <w:rsid w:val="00ED7F0E"/>
    <w:rsid w:val="00EE41E3"/>
    <w:rsid w:val="00EE5FD5"/>
    <w:rsid w:val="00F043F7"/>
    <w:rsid w:val="00F05AD6"/>
    <w:rsid w:val="00F06C68"/>
    <w:rsid w:val="00F168F4"/>
    <w:rsid w:val="00F24B52"/>
    <w:rsid w:val="00F2752C"/>
    <w:rsid w:val="00F55225"/>
    <w:rsid w:val="00F73D24"/>
    <w:rsid w:val="00F95ACE"/>
    <w:rsid w:val="00FB3AF7"/>
    <w:rsid w:val="00FC78FB"/>
    <w:rsid w:val="00FD53D2"/>
    <w:rsid w:val="06BB240E"/>
    <w:rsid w:val="09473CB4"/>
    <w:rsid w:val="0A714A2B"/>
    <w:rsid w:val="0BE95AD9"/>
    <w:rsid w:val="0F7075C8"/>
    <w:rsid w:val="1D8C70B8"/>
    <w:rsid w:val="3AD83F83"/>
    <w:rsid w:val="54AB27A4"/>
    <w:rsid w:val="55A769E2"/>
    <w:rsid w:val="55F84E08"/>
    <w:rsid w:val="64967585"/>
    <w:rsid w:val="69A70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C3"/>
    <w:pPr>
      <w:widowControl w:val="0"/>
      <w:jc w:val="both"/>
    </w:pPr>
    <w:rPr>
      <w:sz w:val="28"/>
    </w:rPr>
  </w:style>
  <w:style w:type="paragraph" w:styleId="2">
    <w:name w:val="heading 2"/>
    <w:basedOn w:val="a"/>
    <w:next w:val="a"/>
    <w:qFormat/>
    <w:rsid w:val="00474EC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74EC3"/>
    <w:pPr>
      <w:tabs>
        <w:tab w:val="center" w:pos="4153"/>
        <w:tab w:val="right" w:pos="8306"/>
      </w:tabs>
      <w:snapToGrid w:val="0"/>
      <w:jc w:val="left"/>
    </w:pPr>
    <w:rPr>
      <w:sz w:val="18"/>
      <w:szCs w:val="18"/>
    </w:rPr>
  </w:style>
  <w:style w:type="paragraph" w:styleId="a4">
    <w:name w:val="header"/>
    <w:basedOn w:val="a"/>
    <w:link w:val="Char0"/>
    <w:qFormat/>
    <w:rsid w:val="00474EC3"/>
    <w:pPr>
      <w:pBdr>
        <w:bottom w:val="single" w:sz="6" w:space="1" w:color="auto"/>
      </w:pBdr>
      <w:tabs>
        <w:tab w:val="center" w:pos="4153"/>
        <w:tab w:val="right" w:pos="8306"/>
      </w:tabs>
      <w:snapToGrid w:val="0"/>
      <w:jc w:val="center"/>
    </w:pPr>
    <w:rPr>
      <w:sz w:val="18"/>
      <w:szCs w:val="18"/>
    </w:rPr>
  </w:style>
  <w:style w:type="paragraph" w:customStyle="1" w:styleId="NewNewNewNew">
    <w:name w:val="正文 New New New New"/>
    <w:qFormat/>
    <w:rsid w:val="00474EC3"/>
    <w:pPr>
      <w:widowControl w:val="0"/>
      <w:jc w:val="both"/>
    </w:pPr>
    <w:rPr>
      <w:szCs w:val="24"/>
    </w:rPr>
  </w:style>
  <w:style w:type="paragraph" w:styleId="a5">
    <w:name w:val="List Paragraph"/>
    <w:basedOn w:val="a"/>
    <w:uiPriority w:val="34"/>
    <w:qFormat/>
    <w:rsid w:val="00474EC3"/>
    <w:pPr>
      <w:ind w:firstLineChars="200" w:firstLine="420"/>
    </w:pPr>
    <w:rPr>
      <w:rFonts w:ascii="Calibri" w:hAnsi="Calibri" w:cs="宋体"/>
      <w:kern w:val="2"/>
      <w:sz w:val="21"/>
      <w:szCs w:val="22"/>
    </w:rPr>
  </w:style>
  <w:style w:type="paragraph" w:customStyle="1" w:styleId="1">
    <w:name w:val="列出段落1"/>
    <w:basedOn w:val="a"/>
    <w:uiPriority w:val="34"/>
    <w:qFormat/>
    <w:rsid w:val="00474EC3"/>
    <w:pPr>
      <w:ind w:firstLineChars="200" w:firstLine="420"/>
    </w:pPr>
    <w:rPr>
      <w:rFonts w:ascii="Calibri" w:hAnsi="Calibri"/>
      <w:kern w:val="2"/>
      <w:sz w:val="21"/>
      <w:szCs w:val="22"/>
    </w:rPr>
  </w:style>
  <w:style w:type="paragraph" w:customStyle="1" w:styleId="20">
    <w:name w:val="列出段落2"/>
    <w:basedOn w:val="a"/>
    <w:uiPriority w:val="34"/>
    <w:qFormat/>
    <w:rsid w:val="00474EC3"/>
    <w:pPr>
      <w:ind w:firstLineChars="200" w:firstLine="420"/>
    </w:pPr>
    <w:rPr>
      <w:rFonts w:ascii="Calibri" w:hAnsi="Calibri"/>
      <w:kern w:val="2"/>
      <w:sz w:val="21"/>
      <w:szCs w:val="22"/>
    </w:rPr>
  </w:style>
  <w:style w:type="character" w:customStyle="1" w:styleId="Char0">
    <w:name w:val="页眉 Char"/>
    <w:basedOn w:val="a0"/>
    <w:link w:val="a4"/>
    <w:rsid w:val="00474EC3"/>
    <w:rPr>
      <w:sz w:val="18"/>
      <w:szCs w:val="18"/>
    </w:rPr>
  </w:style>
  <w:style w:type="character" w:customStyle="1" w:styleId="Char">
    <w:name w:val="页脚 Char"/>
    <w:basedOn w:val="a0"/>
    <w:link w:val="a3"/>
    <w:qFormat/>
    <w:rsid w:val="00474EC3"/>
    <w:rPr>
      <w:sz w:val="18"/>
      <w:szCs w:val="18"/>
    </w:rPr>
  </w:style>
  <w:style w:type="paragraph" w:customStyle="1" w:styleId="Default">
    <w:name w:val="Default"/>
    <w:qFormat/>
    <w:rsid w:val="00474EC3"/>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D13994"/>
    <w:rPr>
      <w:sz w:val="18"/>
      <w:szCs w:val="18"/>
    </w:rPr>
  </w:style>
  <w:style w:type="character" w:customStyle="1" w:styleId="Char1">
    <w:name w:val="批注框文本 Char"/>
    <w:basedOn w:val="a0"/>
    <w:link w:val="a6"/>
    <w:uiPriority w:val="99"/>
    <w:semiHidden/>
    <w:rsid w:val="00D139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C3"/>
    <w:pPr>
      <w:widowControl w:val="0"/>
      <w:jc w:val="both"/>
    </w:pPr>
    <w:rPr>
      <w:sz w:val="28"/>
    </w:rPr>
  </w:style>
  <w:style w:type="paragraph" w:styleId="2">
    <w:name w:val="heading 2"/>
    <w:basedOn w:val="a"/>
    <w:next w:val="a"/>
    <w:qFormat/>
    <w:rsid w:val="00474EC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74EC3"/>
    <w:pPr>
      <w:tabs>
        <w:tab w:val="center" w:pos="4153"/>
        <w:tab w:val="right" w:pos="8306"/>
      </w:tabs>
      <w:snapToGrid w:val="0"/>
      <w:jc w:val="left"/>
    </w:pPr>
    <w:rPr>
      <w:sz w:val="18"/>
      <w:szCs w:val="18"/>
    </w:rPr>
  </w:style>
  <w:style w:type="paragraph" w:styleId="a4">
    <w:name w:val="header"/>
    <w:basedOn w:val="a"/>
    <w:link w:val="Char0"/>
    <w:qFormat/>
    <w:rsid w:val="00474EC3"/>
    <w:pPr>
      <w:pBdr>
        <w:bottom w:val="single" w:sz="6" w:space="1" w:color="auto"/>
      </w:pBdr>
      <w:tabs>
        <w:tab w:val="center" w:pos="4153"/>
        <w:tab w:val="right" w:pos="8306"/>
      </w:tabs>
      <w:snapToGrid w:val="0"/>
      <w:jc w:val="center"/>
    </w:pPr>
    <w:rPr>
      <w:sz w:val="18"/>
      <w:szCs w:val="18"/>
    </w:rPr>
  </w:style>
  <w:style w:type="paragraph" w:customStyle="1" w:styleId="NewNewNewNew">
    <w:name w:val="正文 New New New New"/>
    <w:qFormat/>
    <w:rsid w:val="00474EC3"/>
    <w:pPr>
      <w:widowControl w:val="0"/>
      <w:jc w:val="both"/>
    </w:pPr>
    <w:rPr>
      <w:szCs w:val="24"/>
    </w:rPr>
  </w:style>
  <w:style w:type="paragraph" w:styleId="a5">
    <w:name w:val="List Paragraph"/>
    <w:basedOn w:val="a"/>
    <w:uiPriority w:val="34"/>
    <w:qFormat/>
    <w:rsid w:val="00474EC3"/>
    <w:pPr>
      <w:ind w:firstLineChars="200" w:firstLine="420"/>
    </w:pPr>
    <w:rPr>
      <w:rFonts w:ascii="Calibri" w:hAnsi="Calibri" w:cs="宋体"/>
      <w:kern w:val="2"/>
      <w:sz w:val="21"/>
      <w:szCs w:val="22"/>
    </w:rPr>
  </w:style>
  <w:style w:type="paragraph" w:customStyle="1" w:styleId="1">
    <w:name w:val="列出段落1"/>
    <w:basedOn w:val="a"/>
    <w:uiPriority w:val="34"/>
    <w:qFormat/>
    <w:rsid w:val="00474EC3"/>
    <w:pPr>
      <w:ind w:firstLineChars="200" w:firstLine="420"/>
    </w:pPr>
    <w:rPr>
      <w:rFonts w:ascii="Calibri" w:hAnsi="Calibri"/>
      <w:kern w:val="2"/>
      <w:sz w:val="21"/>
      <w:szCs w:val="22"/>
    </w:rPr>
  </w:style>
  <w:style w:type="paragraph" w:customStyle="1" w:styleId="20">
    <w:name w:val="列出段落2"/>
    <w:basedOn w:val="a"/>
    <w:uiPriority w:val="34"/>
    <w:qFormat/>
    <w:rsid w:val="00474EC3"/>
    <w:pPr>
      <w:ind w:firstLineChars="200" w:firstLine="420"/>
    </w:pPr>
    <w:rPr>
      <w:rFonts w:ascii="Calibri" w:hAnsi="Calibri"/>
      <w:kern w:val="2"/>
      <w:sz w:val="21"/>
      <w:szCs w:val="22"/>
    </w:rPr>
  </w:style>
  <w:style w:type="character" w:customStyle="1" w:styleId="Char0">
    <w:name w:val="页眉 Char"/>
    <w:basedOn w:val="a0"/>
    <w:link w:val="a4"/>
    <w:rsid w:val="00474EC3"/>
    <w:rPr>
      <w:sz w:val="18"/>
      <w:szCs w:val="18"/>
    </w:rPr>
  </w:style>
  <w:style w:type="character" w:customStyle="1" w:styleId="Char">
    <w:name w:val="页脚 Char"/>
    <w:basedOn w:val="a0"/>
    <w:link w:val="a3"/>
    <w:qFormat/>
    <w:rsid w:val="00474EC3"/>
    <w:rPr>
      <w:sz w:val="18"/>
      <w:szCs w:val="18"/>
    </w:rPr>
  </w:style>
  <w:style w:type="paragraph" w:customStyle="1" w:styleId="Default">
    <w:name w:val="Default"/>
    <w:qFormat/>
    <w:rsid w:val="00474EC3"/>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D13994"/>
    <w:rPr>
      <w:sz w:val="18"/>
      <w:szCs w:val="18"/>
    </w:rPr>
  </w:style>
  <w:style w:type="character" w:customStyle="1" w:styleId="Char1">
    <w:name w:val="批注框文本 Char"/>
    <w:basedOn w:val="a0"/>
    <w:link w:val="a6"/>
    <w:uiPriority w:val="99"/>
    <w:semiHidden/>
    <w:rsid w:val="00D13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16</Pages>
  <Words>2218</Words>
  <Characters>12647</Characters>
  <Application>Microsoft Office Word</Application>
  <DocSecurity>0</DocSecurity>
  <Lines>105</Lines>
  <Paragraphs>29</Paragraphs>
  <ScaleCrop>false</ScaleCrop>
  <Company>北方影视</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心仪荷香</cp:lastModifiedBy>
  <cp:revision>19</cp:revision>
  <cp:lastPrinted>2019-06-11T01:40:00Z</cp:lastPrinted>
  <dcterms:created xsi:type="dcterms:W3CDTF">2019-06-25T01:28:00Z</dcterms:created>
  <dcterms:modified xsi:type="dcterms:W3CDTF">2019-07-02T08:25:00Z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